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F7" w:rsidRPr="00F36BF7" w:rsidRDefault="00F36BF7" w:rsidP="00F36BF7">
      <w:pPr>
        <w:rPr>
          <w:rFonts w:ascii="仿宋" w:eastAsia="仿宋" w:hAnsi="仿宋" w:cs="Arial"/>
          <w:kern w:val="0"/>
          <w:sz w:val="30"/>
          <w:szCs w:val="30"/>
        </w:rPr>
      </w:pPr>
      <w:r w:rsidRPr="00F36BF7">
        <w:rPr>
          <w:rFonts w:ascii="仿宋" w:eastAsia="仿宋" w:hAnsi="仿宋" w:cs="Arial" w:hint="eastAsia"/>
          <w:kern w:val="0"/>
          <w:sz w:val="30"/>
          <w:szCs w:val="30"/>
        </w:rPr>
        <w:t>附件1：</w:t>
      </w:r>
    </w:p>
    <w:p w:rsidR="0062712B" w:rsidRDefault="0062712B" w:rsidP="0062712B">
      <w:pPr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太原理工大学第</w:t>
      </w:r>
      <w:r>
        <w:rPr>
          <w:rFonts w:ascii="黑体" w:eastAsia="黑体" w:hAnsi="黑体" w:cs="Arial"/>
          <w:b/>
          <w:kern w:val="0"/>
          <w:sz w:val="30"/>
          <w:szCs w:val="30"/>
        </w:rPr>
        <w:t>六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届大学生艺术展演</w:t>
      </w:r>
    </w:p>
    <w:p w:rsidR="0062712B" w:rsidRDefault="0062712B" w:rsidP="0062712B">
      <w:pPr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“诵响理工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”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朗诵</w:t>
      </w:r>
      <w:r w:rsidR="00DF60F2">
        <w:rPr>
          <w:rFonts w:ascii="黑体" w:eastAsia="黑体" w:hAnsi="黑体" w:cs="Arial" w:hint="eastAsia"/>
          <w:b/>
          <w:kern w:val="0"/>
          <w:sz w:val="30"/>
          <w:szCs w:val="30"/>
        </w:rPr>
        <w:t>大赛</w:t>
      </w:r>
    </w:p>
    <w:p w:rsidR="0062712B" w:rsidRPr="0084622D" w:rsidRDefault="00DF60F2" w:rsidP="00DF60F2">
      <w:pPr>
        <w:pStyle w:val="1"/>
        <w:ind w:firstLineChars="0" w:firstLine="0"/>
        <w:jc w:val="left"/>
        <w:rPr>
          <w:rFonts w:ascii="黑体" w:eastAsia="黑体" w:hAnsi="黑体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 </w:t>
      </w:r>
      <w:r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>一、</w:t>
      </w:r>
      <w:r w:rsidR="0062712B"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>表演形式</w:t>
      </w:r>
    </w:p>
    <w:p w:rsidR="0062712B" w:rsidRPr="001B767A" w:rsidRDefault="00DF60F2" w:rsidP="00DF60F2">
      <w:pPr>
        <w:pStyle w:val="1"/>
        <w:ind w:firstLineChars="0" w:firstLine="0"/>
        <w:jc w:val="left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="0062712B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以作品为单位参赛，每个作品参与不限人数，节目时长限定在4到8分钟。朗诵作品应积极向上。</w:t>
      </w:r>
    </w:p>
    <w:p w:rsidR="0062712B" w:rsidRPr="0084622D" w:rsidRDefault="00DF60F2" w:rsidP="00DF60F2">
      <w:pPr>
        <w:pStyle w:val="1"/>
        <w:ind w:firstLineChars="0" w:firstLine="0"/>
        <w:jc w:val="left"/>
        <w:rPr>
          <w:rFonts w:ascii="黑体" w:eastAsia="黑体" w:hAnsi="黑体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>二、</w:t>
      </w:r>
      <w:r w:rsidR="0062712B"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 xml:space="preserve">承办单位 </w:t>
      </w:r>
    </w:p>
    <w:p w:rsidR="0062712B" w:rsidRPr="001B767A" w:rsidRDefault="00DF60F2" w:rsidP="0062712B">
      <w:pPr>
        <w:pStyle w:val="1"/>
        <w:ind w:firstLineChars="0" w:firstLine="0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="0062712B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太原理工大学大学生艺术团 </w:t>
      </w:r>
      <w:r w:rsidR="00560429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="0062712B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项目负责人：杨治 </w:t>
      </w:r>
      <w:r w:rsidR="00AA6B17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="0062712B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15235128530</w:t>
      </w:r>
    </w:p>
    <w:p w:rsidR="0062712B" w:rsidRPr="0084622D" w:rsidRDefault="00DF60F2" w:rsidP="00DF60F2">
      <w:pPr>
        <w:pStyle w:val="1"/>
        <w:ind w:firstLineChars="0" w:firstLine="0"/>
        <w:jc w:val="left"/>
        <w:rPr>
          <w:rFonts w:ascii="黑体" w:eastAsia="黑体" w:hAnsi="黑体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>三、</w:t>
      </w:r>
      <w:r w:rsidR="0062712B" w:rsidRPr="0084622D">
        <w:rPr>
          <w:rFonts w:ascii="黑体" w:eastAsia="黑体" w:hAnsi="黑体" w:cs="Arial" w:hint="eastAsia"/>
          <w:bCs/>
          <w:kern w:val="0"/>
          <w:sz w:val="28"/>
          <w:szCs w:val="28"/>
        </w:rPr>
        <w:t xml:space="preserve">时间进度与安排  </w:t>
      </w:r>
    </w:p>
    <w:p w:rsidR="005E0822" w:rsidRDefault="005E0822" w:rsidP="005E0822">
      <w:pPr>
        <w:pStyle w:val="1"/>
        <w:ind w:firstLineChars="0" w:firstLine="555"/>
        <w:jc w:val="left"/>
        <w:rPr>
          <w:rFonts w:ascii="仿宋" w:eastAsia="仿宋" w:hAnsi="仿宋" w:cs="Arial"/>
          <w:bCs/>
          <w:kern w:val="0"/>
          <w:sz w:val="28"/>
          <w:szCs w:val="28"/>
        </w:rPr>
      </w:pP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4月</w:t>
      </w:r>
      <w:r w:rsidR="00D77DD8">
        <w:rPr>
          <w:rFonts w:ascii="仿宋" w:eastAsia="仿宋" w:hAnsi="仿宋" w:cs="Arial" w:hint="eastAsia"/>
          <w:bCs/>
          <w:kern w:val="0"/>
          <w:sz w:val="28"/>
          <w:szCs w:val="28"/>
        </w:rPr>
        <w:t>12</w:t>
      </w: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日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前   创作</w:t>
      </w:r>
      <w:r w:rsidR="0062712B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准备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>、</w:t>
      </w: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报名</w:t>
      </w:r>
      <w:r w:rsidR="00560429">
        <w:rPr>
          <w:rFonts w:ascii="仿宋" w:eastAsia="仿宋" w:hAnsi="仿宋" w:cs="Arial" w:hint="eastAsia"/>
          <w:bCs/>
          <w:kern w:val="0"/>
          <w:sz w:val="28"/>
          <w:szCs w:val="28"/>
        </w:rPr>
        <w:t>阶段</w:t>
      </w:r>
    </w:p>
    <w:p w:rsidR="005E0822" w:rsidRDefault="005E0822" w:rsidP="005E0822">
      <w:pPr>
        <w:ind w:firstLineChars="200" w:firstLine="560"/>
        <w:jc w:val="left"/>
        <w:rPr>
          <w:rFonts w:ascii="仿宋" w:eastAsia="仿宋" w:hAnsi="仿宋" w:cs="Arial"/>
          <w:bCs/>
          <w:kern w:val="0"/>
          <w:sz w:val="28"/>
          <w:szCs w:val="28"/>
        </w:rPr>
      </w:pP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4月</w:t>
      </w:r>
      <w:r w:rsidR="00D77DD8">
        <w:rPr>
          <w:rFonts w:ascii="仿宋" w:eastAsia="仿宋" w:hAnsi="仿宋" w:cs="Arial" w:hint="eastAsia"/>
          <w:bCs/>
          <w:kern w:val="0"/>
          <w:sz w:val="28"/>
          <w:szCs w:val="28"/>
        </w:rPr>
        <w:t>中旬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="00D77DD8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</w:t>
      </w: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初赛阶段</w:t>
      </w:r>
    </w:p>
    <w:p w:rsidR="005E0822" w:rsidRPr="001B767A" w:rsidRDefault="005E0822" w:rsidP="005E0822">
      <w:pPr>
        <w:ind w:firstLineChars="200" w:firstLine="560"/>
        <w:jc w:val="left"/>
        <w:rPr>
          <w:rFonts w:ascii="仿宋" w:eastAsia="仿宋" w:hAnsi="仿宋" w:cs="Arial"/>
          <w:bCs/>
          <w:kern w:val="0"/>
          <w:sz w:val="28"/>
          <w:szCs w:val="28"/>
        </w:rPr>
      </w:pPr>
      <w:r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五四</w:t>
      </w:r>
      <w:r w:rsidR="00D77DD8">
        <w:rPr>
          <w:rFonts w:ascii="仿宋" w:eastAsia="仿宋" w:hAnsi="仿宋" w:cs="Arial" w:hint="eastAsia"/>
          <w:bCs/>
          <w:kern w:val="0"/>
          <w:sz w:val="28"/>
          <w:szCs w:val="28"/>
        </w:rPr>
        <w:t>前夕</w:t>
      </w: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="00D77DD8"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</w:t>
      </w:r>
      <w:r w:rsidR="00560429">
        <w:rPr>
          <w:rFonts w:ascii="仿宋" w:eastAsia="仿宋" w:hAnsi="仿宋" w:cs="Arial" w:hint="eastAsia"/>
          <w:bCs/>
          <w:kern w:val="0"/>
          <w:sz w:val="28"/>
          <w:szCs w:val="28"/>
        </w:rPr>
        <w:t>决赛展演及评审</w:t>
      </w:r>
    </w:p>
    <w:p w:rsidR="0062712B" w:rsidRPr="001B767A" w:rsidRDefault="004967BB" w:rsidP="005E0822">
      <w:pPr>
        <w:pStyle w:val="1"/>
        <w:ind w:firstLineChars="0" w:firstLine="555"/>
        <w:jc w:val="left"/>
        <w:rPr>
          <w:rFonts w:ascii="仿宋" w:eastAsia="仿宋" w:hAnsi="仿宋" w:cs="Arial"/>
          <w:bCs/>
          <w:kern w:val="0"/>
          <w:sz w:val="28"/>
          <w:szCs w:val="28"/>
        </w:rPr>
      </w:pPr>
      <w:hyperlink r:id="rId8" w:history="1">
        <w:r w:rsidR="0062712B" w:rsidRPr="001B767A">
          <w:rPr>
            <w:rFonts w:ascii="仿宋" w:eastAsia="仿宋" w:hAnsi="仿宋" w:cs="Arial" w:hint="eastAsia"/>
            <w:bCs/>
            <w:kern w:val="0"/>
            <w:sz w:val="28"/>
            <w:szCs w:val="28"/>
          </w:rPr>
          <w:t>请在报名时间内</w:t>
        </w:r>
        <w:r w:rsidR="0062712B" w:rsidRPr="001B767A">
          <w:rPr>
            <w:rFonts w:ascii="仿宋" w:eastAsia="仿宋" w:hAnsi="仿宋" w:cs="Arial"/>
            <w:bCs/>
            <w:kern w:val="0"/>
            <w:sz w:val="28"/>
            <w:szCs w:val="28"/>
          </w:rPr>
          <w:t>将报名表发送至</w:t>
        </w:r>
      </w:hyperlink>
      <w:r w:rsidR="005E0822">
        <w:rPr>
          <w:rFonts w:ascii="仿宋" w:eastAsia="仿宋" w:hAnsi="仿宋" w:cs="Arial" w:hint="eastAsia"/>
          <w:bCs/>
          <w:kern w:val="0"/>
          <w:sz w:val="28"/>
          <w:szCs w:val="28"/>
        </w:rPr>
        <w:t>“诵响理工”朗诵大赛</w:t>
      </w:r>
      <w:r w:rsidR="005E0822" w:rsidRPr="001B767A">
        <w:rPr>
          <w:rFonts w:ascii="仿宋" w:eastAsia="仿宋" w:hAnsi="仿宋" w:cs="Arial" w:hint="eastAsia"/>
          <w:bCs/>
          <w:kern w:val="0"/>
          <w:sz w:val="28"/>
          <w:szCs w:val="28"/>
        </w:rPr>
        <w:t>官方</w:t>
      </w:r>
      <w:r w:rsidR="005E0822" w:rsidRPr="001B767A">
        <w:rPr>
          <w:rFonts w:ascii="仿宋" w:eastAsia="仿宋" w:hAnsi="仿宋" w:cs="Arial"/>
          <w:bCs/>
          <w:kern w:val="0"/>
          <w:sz w:val="28"/>
          <w:szCs w:val="28"/>
        </w:rPr>
        <w:t>邮箱</w:t>
      </w:r>
      <w:r w:rsidR="005E0822">
        <w:rPr>
          <w:rFonts w:ascii="仿宋" w:eastAsia="仿宋" w:hAnsi="仿宋" w:cs="Arial" w:hint="eastAsia"/>
          <w:bCs/>
          <w:kern w:val="0"/>
          <w:sz w:val="28"/>
          <w:szCs w:val="28"/>
        </w:rPr>
        <w:t>：</w:t>
      </w:r>
      <w:hyperlink r:id="rId9" w:history="1">
        <w:r w:rsidR="005E0822" w:rsidRPr="00C6709D">
          <w:rPr>
            <w:rStyle w:val="a7"/>
            <w:rFonts w:ascii="仿宋" w:eastAsia="仿宋" w:hAnsi="仿宋" w:cs="Arial" w:hint="eastAsia"/>
            <w:bCs/>
            <w:kern w:val="0"/>
            <w:sz w:val="28"/>
            <w:szCs w:val="28"/>
          </w:rPr>
          <w:t>2200892722@qq.com</w:t>
        </w:r>
      </w:hyperlink>
      <w:r w:rsidR="005E0822">
        <w:rPr>
          <w:rFonts w:ascii="仿宋" w:eastAsia="仿宋" w:hAnsi="仿宋" w:cs="Arial" w:hint="eastAsia"/>
          <w:bCs/>
          <w:kern w:val="0"/>
          <w:sz w:val="28"/>
          <w:szCs w:val="28"/>
        </w:rPr>
        <w:t>。</w:t>
      </w:r>
    </w:p>
    <w:p w:rsidR="0062712B" w:rsidRPr="00560429" w:rsidRDefault="00661CAE" w:rsidP="0062712B">
      <w:pPr>
        <w:pStyle w:val="1"/>
        <w:ind w:firstLineChars="0" w:firstLine="0"/>
        <w:jc w:val="left"/>
        <w:rPr>
          <w:rFonts w:ascii="黑体" w:eastAsia="黑体" w:hAnsi="黑体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Pr="00560429">
        <w:rPr>
          <w:rFonts w:ascii="黑体" w:eastAsia="黑体" w:hAnsi="黑体" w:cs="Arial" w:hint="eastAsia"/>
          <w:bCs/>
          <w:kern w:val="0"/>
          <w:sz w:val="28"/>
          <w:szCs w:val="28"/>
        </w:rPr>
        <w:t>四</w:t>
      </w:r>
      <w:r w:rsidR="0062712B" w:rsidRPr="00560429">
        <w:rPr>
          <w:rFonts w:ascii="黑体" w:eastAsia="黑体" w:hAnsi="黑体" w:cs="Arial" w:hint="eastAsia"/>
          <w:bCs/>
          <w:kern w:val="0"/>
          <w:sz w:val="28"/>
          <w:szCs w:val="28"/>
        </w:rPr>
        <w:t>、奖励办法</w:t>
      </w:r>
    </w:p>
    <w:p w:rsidR="0062712B" w:rsidRPr="001B767A" w:rsidRDefault="00661CAE" w:rsidP="00661CAE">
      <w:pPr>
        <w:pStyle w:val="a6"/>
        <w:widowControl/>
        <w:spacing w:line="324" w:lineRule="atLeast"/>
        <w:rPr>
          <w:rFonts w:ascii="仿宋" w:eastAsia="仿宋" w:hAnsi="仿宋" w:cs="Arial"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Cs/>
          <w:kern w:val="0"/>
          <w:sz w:val="28"/>
          <w:szCs w:val="28"/>
        </w:rPr>
        <w:t xml:space="preserve">    </w:t>
      </w:r>
      <w:r w:rsidR="0062712B" w:rsidRPr="001B767A">
        <w:rPr>
          <w:rFonts w:ascii="仿宋" w:eastAsia="仿宋" w:hAnsi="仿宋" w:cs="Arial"/>
          <w:bCs/>
          <w:kern w:val="0"/>
          <w:sz w:val="28"/>
          <w:szCs w:val="28"/>
        </w:rPr>
        <w:t>设一等奖，二等奖，三等奖，优秀奖若干，颁发荣誉证书。</w:t>
      </w:r>
    </w:p>
    <w:p w:rsidR="0062712B" w:rsidRDefault="0062712B" w:rsidP="0062712B">
      <w:pPr>
        <w:pStyle w:val="a6"/>
        <w:widowControl/>
        <w:spacing w:line="324" w:lineRule="atLeast"/>
        <w:ind w:firstLineChars="236" w:firstLine="708"/>
        <w:rPr>
          <w:rFonts w:ascii="黑体" w:eastAsia="黑体" w:hAnsi="黑体" w:cs="仿宋_GB2312"/>
          <w:color w:val="000000"/>
          <w:sz w:val="30"/>
          <w:szCs w:val="30"/>
        </w:rPr>
      </w:pPr>
    </w:p>
    <w:p w:rsidR="009D7F18" w:rsidRDefault="009D7F18" w:rsidP="0062712B">
      <w:pPr>
        <w:pStyle w:val="a6"/>
        <w:widowControl/>
        <w:spacing w:line="324" w:lineRule="atLeast"/>
        <w:ind w:firstLineChars="236" w:firstLine="708"/>
        <w:rPr>
          <w:rFonts w:ascii="黑体" w:eastAsia="黑体" w:hAnsi="黑体" w:cs="仿宋_GB2312"/>
          <w:color w:val="000000"/>
          <w:sz w:val="30"/>
          <w:szCs w:val="30"/>
        </w:rPr>
      </w:pPr>
    </w:p>
    <w:p w:rsidR="009D7F18" w:rsidRDefault="009D7F18" w:rsidP="0062712B">
      <w:pPr>
        <w:pStyle w:val="a6"/>
        <w:widowControl/>
        <w:spacing w:line="324" w:lineRule="atLeast"/>
        <w:ind w:firstLineChars="236" w:firstLine="708"/>
        <w:rPr>
          <w:rFonts w:ascii="黑体" w:eastAsia="黑体" w:hAnsi="黑体" w:cs="仿宋_GB2312"/>
          <w:color w:val="000000"/>
          <w:sz w:val="30"/>
          <w:szCs w:val="30"/>
        </w:rPr>
      </w:pPr>
    </w:p>
    <w:p w:rsidR="009D7F18" w:rsidRDefault="009D7F18" w:rsidP="0062712B">
      <w:pPr>
        <w:pStyle w:val="a6"/>
        <w:widowControl/>
        <w:spacing w:line="324" w:lineRule="atLeast"/>
        <w:ind w:firstLineChars="236" w:firstLine="708"/>
        <w:rPr>
          <w:rFonts w:ascii="黑体" w:eastAsia="黑体" w:hAnsi="黑体" w:cs="仿宋_GB2312"/>
          <w:color w:val="000000"/>
          <w:sz w:val="30"/>
          <w:szCs w:val="30"/>
        </w:rPr>
      </w:pPr>
    </w:p>
    <w:p w:rsidR="00560429" w:rsidRDefault="00560429" w:rsidP="0062712B">
      <w:pPr>
        <w:pStyle w:val="a6"/>
        <w:widowControl/>
        <w:spacing w:line="324" w:lineRule="atLeast"/>
        <w:ind w:firstLineChars="236" w:firstLine="708"/>
        <w:rPr>
          <w:rFonts w:ascii="黑体" w:eastAsia="黑体" w:hAnsi="黑体" w:cs="仿宋_GB2312"/>
          <w:color w:val="000000"/>
          <w:sz w:val="30"/>
          <w:szCs w:val="30"/>
        </w:rPr>
      </w:pPr>
    </w:p>
    <w:p w:rsidR="009E7069" w:rsidRDefault="009E7069" w:rsidP="009D7F18">
      <w:pPr>
        <w:jc w:val="left"/>
        <w:rPr>
          <w:rFonts w:ascii="仿宋" w:eastAsia="仿宋" w:hAnsi="仿宋" w:cs="Arial"/>
          <w:kern w:val="0"/>
          <w:sz w:val="30"/>
          <w:szCs w:val="30"/>
        </w:rPr>
      </w:pPr>
    </w:p>
    <w:p w:rsidR="009D7F18" w:rsidRPr="009D7F18" w:rsidRDefault="009D7F18" w:rsidP="009D7F18">
      <w:pPr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9D7F18">
        <w:rPr>
          <w:rFonts w:ascii="仿宋" w:eastAsia="仿宋" w:hAnsi="仿宋" w:cs="Arial" w:hint="eastAsia"/>
          <w:kern w:val="0"/>
          <w:sz w:val="30"/>
          <w:szCs w:val="30"/>
        </w:rPr>
        <w:lastRenderedPageBreak/>
        <w:t>附件2：</w:t>
      </w:r>
    </w:p>
    <w:p w:rsidR="009D7F18" w:rsidRDefault="009D7F18" w:rsidP="009D7F18">
      <w:pPr>
        <w:jc w:val="center"/>
        <w:rPr>
          <w:rFonts w:ascii="黑体" w:eastAsia="黑体" w:hAnsi="黑体" w:cs="Arial"/>
          <w:b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太原理工大学第</w:t>
      </w:r>
      <w:r>
        <w:rPr>
          <w:rFonts w:ascii="黑体" w:eastAsia="黑体" w:hAnsi="黑体" w:cs="Arial"/>
          <w:b/>
          <w:kern w:val="0"/>
          <w:sz w:val="30"/>
          <w:szCs w:val="30"/>
        </w:rPr>
        <w:t>六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届大学生艺术展演</w:t>
      </w:r>
    </w:p>
    <w:p w:rsidR="009D7F18" w:rsidRDefault="009D7F18" w:rsidP="009D7F18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kern w:val="0"/>
          <w:sz w:val="30"/>
          <w:szCs w:val="30"/>
        </w:rPr>
        <w:t>“信仰如歌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”</w:t>
      </w:r>
      <w:r>
        <w:rPr>
          <w:rFonts w:ascii="黑体" w:eastAsia="黑体" w:hAnsi="黑体" w:cs="Arial" w:hint="eastAsia"/>
          <w:b/>
          <w:kern w:val="0"/>
          <w:sz w:val="30"/>
          <w:szCs w:val="30"/>
        </w:rPr>
        <w:t>声乐大赛</w:t>
      </w:r>
    </w:p>
    <w:p w:rsidR="008D71F1" w:rsidRPr="008D71F1" w:rsidRDefault="008D71F1" w:rsidP="008D71F1">
      <w:pPr>
        <w:pStyle w:val="a5"/>
        <w:numPr>
          <w:ilvl w:val="0"/>
          <w:numId w:val="10"/>
        </w:numPr>
        <w:spacing w:line="560" w:lineRule="exact"/>
        <w:ind w:firstLineChars="0"/>
        <w:rPr>
          <w:rFonts w:ascii="黑体" w:eastAsia="黑体" w:hAnsi="黑体" w:cs="宋体"/>
          <w:bCs/>
          <w:sz w:val="28"/>
          <w:szCs w:val="28"/>
        </w:rPr>
      </w:pPr>
      <w:r w:rsidRPr="008D71F1">
        <w:rPr>
          <w:rFonts w:ascii="黑体" w:eastAsia="黑体" w:hAnsi="黑体" w:cs="宋体" w:hint="eastAsia"/>
          <w:bCs/>
          <w:sz w:val="28"/>
          <w:szCs w:val="28"/>
        </w:rPr>
        <w:t>比赛具体安排及要求</w:t>
      </w:r>
    </w:p>
    <w:p w:rsidR="008D71F1" w:rsidRPr="008D71F1" w:rsidRDefault="008D71F1" w:rsidP="008D71F1">
      <w:pPr>
        <w:widowControl/>
        <w:spacing w:line="560" w:lineRule="exact"/>
        <w:rPr>
          <w:rFonts w:ascii="仿宋" w:eastAsia="仿宋" w:hAnsi="仿宋" w:cstheme="minorEastAsia"/>
          <w:kern w:val="0"/>
          <w:sz w:val="28"/>
          <w:szCs w:val="28"/>
        </w:rPr>
      </w:pPr>
      <w:r>
        <w:rPr>
          <w:rFonts w:ascii="仿宋" w:eastAsia="仿宋" w:hAnsi="仿宋" w:cstheme="minorEastAsia" w:hint="eastAsia"/>
          <w:kern w:val="0"/>
          <w:sz w:val="28"/>
          <w:szCs w:val="28"/>
        </w:rPr>
        <w:t xml:space="preserve">    1、</w:t>
      </w:r>
      <w:r w:rsidRPr="008D71F1">
        <w:rPr>
          <w:rFonts w:ascii="仿宋" w:eastAsia="仿宋" w:hAnsi="仿宋" w:cstheme="minorEastAsia" w:hint="eastAsia"/>
          <w:kern w:val="0"/>
          <w:sz w:val="28"/>
          <w:szCs w:val="28"/>
        </w:rPr>
        <w:t>时间安排</w:t>
      </w:r>
    </w:p>
    <w:p w:rsidR="008D71F1" w:rsidRPr="008D71F1" w:rsidRDefault="008D71F1" w:rsidP="008D71F1">
      <w:pPr>
        <w:widowControl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Pr="008D71F1">
        <w:rPr>
          <w:rFonts w:ascii="仿宋" w:eastAsia="仿宋" w:hAnsi="仿宋" w:cs="宋体" w:hint="eastAsia"/>
          <w:kern w:val="0"/>
          <w:sz w:val="28"/>
          <w:szCs w:val="28"/>
        </w:rPr>
        <w:t>报名：</w:t>
      </w:r>
      <w:r w:rsidR="00FF21D3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8D71F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F21D3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Pr="008D71F1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932CB8">
        <w:rPr>
          <w:rFonts w:ascii="仿宋" w:eastAsia="仿宋" w:hAnsi="仿宋" w:cs="宋体" w:hint="eastAsia"/>
          <w:kern w:val="0"/>
          <w:sz w:val="28"/>
          <w:szCs w:val="28"/>
        </w:rPr>
        <w:t>前</w:t>
      </w:r>
      <w:r w:rsidRPr="008D71F1">
        <w:rPr>
          <w:rFonts w:ascii="仿宋" w:eastAsia="仿宋" w:hAnsi="仿宋" w:cs="宋体" w:hint="eastAsia"/>
          <w:kern w:val="0"/>
          <w:sz w:val="28"/>
          <w:szCs w:val="28"/>
        </w:rPr>
        <w:t>，报名选手可将报名表电子版发至</w:t>
      </w:r>
      <w:r w:rsidR="00932CB8">
        <w:rPr>
          <w:rFonts w:ascii="仿宋" w:eastAsia="仿宋" w:hAnsi="仿宋" w:cs="宋体" w:hint="eastAsia"/>
          <w:kern w:val="0"/>
          <w:sz w:val="28"/>
          <w:szCs w:val="28"/>
        </w:rPr>
        <w:t>“信仰如歌”大赛指定</w:t>
      </w:r>
      <w:r w:rsidRPr="008D71F1">
        <w:rPr>
          <w:rFonts w:ascii="仿宋" w:eastAsia="仿宋" w:hAnsi="仿宋" w:cs="宋体" w:hint="eastAsia"/>
          <w:kern w:val="0"/>
          <w:sz w:val="28"/>
          <w:szCs w:val="28"/>
        </w:rPr>
        <w:t>邮箱（</w:t>
      </w:r>
      <w:hyperlink r:id="rId10" w:history="1">
        <w:r w:rsidRPr="008D71F1">
          <w:rPr>
            <w:rStyle w:val="a7"/>
            <w:rFonts w:ascii="仿宋" w:eastAsia="仿宋" w:hAnsi="仿宋" w:cs="宋体" w:hint="eastAsia"/>
            <w:kern w:val="0"/>
            <w:sz w:val="28"/>
            <w:szCs w:val="28"/>
          </w:rPr>
          <w:t>3505714862@qq.com</w:t>
        </w:r>
      </w:hyperlink>
      <w:r w:rsidRPr="008D71F1">
        <w:rPr>
          <w:rFonts w:ascii="仿宋" w:eastAsia="仿宋" w:hAnsi="仿宋" w:cs="宋体" w:hint="eastAsia"/>
          <w:kern w:val="0"/>
          <w:sz w:val="28"/>
          <w:szCs w:val="28"/>
        </w:rPr>
        <w:t>）。</w:t>
      </w:r>
    </w:p>
    <w:p w:rsidR="008D71F1" w:rsidRPr="00B118E1" w:rsidRDefault="00932CB8" w:rsidP="00932CB8">
      <w:pPr>
        <w:widowControl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海选：</w:t>
      </w:r>
      <w:r w:rsidR="00E967D3" w:rsidRPr="00B118E1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4月</w:t>
      </w:r>
      <w:r w:rsidR="00FF21D3">
        <w:rPr>
          <w:rFonts w:ascii="仿宋" w:eastAsia="仿宋" w:hAnsi="仿宋" w:cs="宋体" w:hint="eastAsia"/>
          <w:kern w:val="0"/>
          <w:sz w:val="28"/>
          <w:szCs w:val="28"/>
        </w:rPr>
        <w:t>中旬</w:t>
      </w:r>
      <w:r w:rsidR="00E6098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E967D3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学生活动中心艺术团排练室进行海选</w:t>
      </w:r>
    </w:p>
    <w:p w:rsidR="008D71F1" w:rsidRPr="00B118E1" w:rsidRDefault="00E967D3" w:rsidP="00E967D3">
      <w:pPr>
        <w:widowControl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复赛：</w:t>
      </w:r>
      <w:r w:rsidRPr="00B118E1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4月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中旬     </w:t>
      </w:r>
      <w:r w:rsidR="008D71F1">
        <w:rPr>
          <w:rFonts w:ascii="仿宋" w:eastAsia="仿宋" w:hAnsi="仿宋" w:cs="宋体" w:hint="eastAsia"/>
          <w:kern w:val="0"/>
          <w:sz w:val="28"/>
          <w:szCs w:val="28"/>
        </w:rPr>
        <w:t>学生活动中心小舞厅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进行复赛</w:t>
      </w:r>
    </w:p>
    <w:p w:rsidR="008D71F1" w:rsidRPr="00B118E1" w:rsidRDefault="00E967D3" w:rsidP="00E967D3">
      <w:pPr>
        <w:widowControl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决赛：</w:t>
      </w:r>
      <w:r w:rsidRPr="00B118E1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D71F1" w:rsidRPr="00B118E1">
        <w:rPr>
          <w:rFonts w:ascii="仿宋" w:eastAsia="仿宋" w:hAnsi="仿宋" w:cs="宋体" w:hint="eastAsia"/>
          <w:kern w:val="0"/>
          <w:sz w:val="28"/>
          <w:szCs w:val="28"/>
        </w:rPr>
        <w:t>4月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下旬     </w:t>
      </w:r>
      <w:r w:rsidR="00846170">
        <w:rPr>
          <w:rFonts w:ascii="仿宋" w:eastAsia="仿宋" w:hAnsi="仿宋" w:cs="宋体" w:hint="eastAsia"/>
          <w:kern w:val="0"/>
          <w:sz w:val="28"/>
          <w:szCs w:val="28"/>
        </w:rPr>
        <w:t>地点待定</w:t>
      </w:r>
    </w:p>
    <w:p w:rsidR="008D71F1" w:rsidRPr="00B118E1" w:rsidRDefault="008D71F1" w:rsidP="008D71F1">
      <w:pPr>
        <w:pStyle w:val="1"/>
        <w:widowControl/>
        <w:spacing w:line="560" w:lineRule="exac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2.参与对象:</w:t>
      </w:r>
      <w:r w:rsidR="007A2AAC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018C2">
        <w:rPr>
          <w:rFonts w:ascii="仿宋" w:eastAsia="仿宋" w:hAnsi="仿宋" w:cs="宋体" w:hint="eastAsia"/>
          <w:kern w:val="0"/>
          <w:sz w:val="28"/>
          <w:szCs w:val="28"/>
        </w:rPr>
        <w:t>全体在校</w:t>
      </w: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生</w:t>
      </w:r>
    </w:p>
    <w:p w:rsidR="008D71F1" w:rsidRPr="00B118E1" w:rsidRDefault="008D71F1" w:rsidP="008D71F1">
      <w:pPr>
        <w:pStyle w:val="1"/>
        <w:widowControl/>
        <w:spacing w:line="560" w:lineRule="exac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3.参赛要求:</w:t>
      </w:r>
    </w:p>
    <w:p w:rsidR="008D71F1" w:rsidRPr="00B118E1" w:rsidRDefault="008D71F1" w:rsidP="008D71F1">
      <w:pPr>
        <w:widowControl/>
        <w:spacing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（1）此次专场以声乐演唱为主，结合丰富元素。参赛选手曲目自选，所选曲目需积极向上。</w:t>
      </w:r>
    </w:p>
    <w:p w:rsidR="009D7F18" w:rsidRPr="00B118E1" w:rsidRDefault="008D71F1" w:rsidP="00600A41">
      <w:pPr>
        <w:widowControl/>
        <w:spacing w:line="560" w:lineRule="exact"/>
        <w:ind w:firstLine="560"/>
        <w:rPr>
          <w:rFonts w:ascii="仿宋" w:eastAsia="仿宋" w:hAnsi="仿宋" w:cs="宋体"/>
          <w:kern w:val="0"/>
          <w:sz w:val="28"/>
          <w:szCs w:val="28"/>
        </w:rPr>
      </w:pP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（2）参赛形式为个人</w:t>
      </w:r>
      <w:r w:rsidR="00600A41">
        <w:rPr>
          <w:rFonts w:ascii="仿宋" w:eastAsia="仿宋" w:hAnsi="仿宋" w:cs="宋体" w:hint="eastAsia"/>
          <w:kern w:val="0"/>
          <w:sz w:val="28"/>
          <w:szCs w:val="28"/>
        </w:rPr>
        <w:t>、团体两种</w:t>
      </w:r>
      <w:r w:rsidRPr="00B118E1">
        <w:rPr>
          <w:rFonts w:ascii="仿宋" w:eastAsia="仿宋" w:hAnsi="仿宋" w:cs="宋体" w:hint="eastAsia"/>
          <w:kern w:val="0"/>
          <w:sz w:val="28"/>
          <w:szCs w:val="28"/>
        </w:rPr>
        <w:t>，每场比赛所需伴奏自备（可为音频伴奏或自行乐器弹奏）。</w:t>
      </w:r>
      <w:r w:rsidR="009D7F18" w:rsidRPr="00B118E1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9D7F18" w:rsidRPr="00F64BFA" w:rsidRDefault="00F64BFA" w:rsidP="003A2BA2">
      <w:pPr>
        <w:pStyle w:val="1"/>
        <w:spacing w:line="560" w:lineRule="exact"/>
        <w:ind w:left="627" w:firstLineChars="0" w:firstLine="0"/>
        <w:rPr>
          <w:rFonts w:ascii="黑体" w:eastAsia="黑体" w:hAnsi="黑体" w:cs="宋体"/>
          <w:bCs/>
          <w:sz w:val="28"/>
          <w:szCs w:val="28"/>
        </w:rPr>
      </w:pPr>
      <w:r w:rsidRPr="00F64BFA"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9D7F18" w:rsidRPr="00F64BFA">
        <w:rPr>
          <w:rFonts w:ascii="黑体" w:eastAsia="黑体" w:hAnsi="黑体" w:cs="宋体" w:hint="eastAsia"/>
          <w:bCs/>
          <w:sz w:val="28"/>
          <w:szCs w:val="28"/>
        </w:rPr>
        <w:t>承办单位</w:t>
      </w:r>
    </w:p>
    <w:p w:rsidR="009D7F18" w:rsidRPr="00B118E1" w:rsidRDefault="00600A41" w:rsidP="009D7F18">
      <w:pPr>
        <w:widowControl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D7F18" w:rsidRPr="00B118E1">
        <w:rPr>
          <w:rFonts w:ascii="仿宋" w:eastAsia="仿宋" w:hAnsi="仿宋" w:cs="宋体" w:hint="eastAsia"/>
          <w:kern w:val="0"/>
          <w:sz w:val="28"/>
          <w:szCs w:val="28"/>
        </w:rPr>
        <w:t>太原理工大学大学生艺术团</w:t>
      </w:r>
      <w:r w:rsidR="007E33AD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46170">
        <w:rPr>
          <w:rFonts w:ascii="仿宋" w:eastAsia="仿宋" w:hAnsi="仿宋" w:cs="宋体" w:hint="eastAsia"/>
          <w:kern w:val="0"/>
          <w:sz w:val="28"/>
          <w:szCs w:val="28"/>
        </w:rPr>
        <w:t xml:space="preserve">项目负责人：郑力萌 </w:t>
      </w:r>
      <w:r w:rsidR="00073F9E">
        <w:rPr>
          <w:rFonts w:ascii="仿宋" w:eastAsia="仿宋" w:hAnsi="仿宋" w:cs="宋体" w:hint="eastAsia"/>
          <w:kern w:val="0"/>
          <w:sz w:val="28"/>
          <w:szCs w:val="28"/>
        </w:rPr>
        <w:t xml:space="preserve"> 15834112690</w:t>
      </w:r>
    </w:p>
    <w:p w:rsidR="009D7F18" w:rsidRPr="007E695A" w:rsidRDefault="00F64BFA" w:rsidP="007E695A">
      <w:pPr>
        <w:spacing w:line="560" w:lineRule="exact"/>
        <w:ind w:firstLineChars="200" w:firstLine="560"/>
        <w:rPr>
          <w:rFonts w:ascii="黑体" w:eastAsia="黑体" w:hAnsi="黑体" w:cs="宋体"/>
          <w:bCs/>
          <w:sz w:val="28"/>
          <w:szCs w:val="28"/>
        </w:rPr>
      </w:pPr>
      <w:r w:rsidRPr="007E695A">
        <w:rPr>
          <w:rFonts w:ascii="黑体" w:eastAsia="黑体" w:hAnsi="黑体" w:cs="宋体" w:hint="eastAsia"/>
          <w:bCs/>
          <w:sz w:val="28"/>
          <w:szCs w:val="28"/>
        </w:rPr>
        <w:t>三</w:t>
      </w:r>
      <w:r w:rsidR="009D7F18" w:rsidRPr="007E695A">
        <w:rPr>
          <w:rFonts w:ascii="黑体" w:eastAsia="黑体" w:hAnsi="黑体" w:cs="宋体" w:hint="eastAsia"/>
          <w:bCs/>
          <w:sz w:val="28"/>
          <w:szCs w:val="28"/>
        </w:rPr>
        <w:t>、奖励办法</w:t>
      </w:r>
    </w:p>
    <w:p w:rsidR="009D7F18" w:rsidRDefault="009D7F18" w:rsidP="007E33AD">
      <w:pPr>
        <w:spacing w:line="560" w:lineRule="exact"/>
        <w:ind w:firstLine="615"/>
        <w:rPr>
          <w:rFonts w:ascii="仿宋" w:eastAsia="仿宋" w:hAnsi="仿宋" w:cs="宋体"/>
          <w:sz w:val="28"/>
          <w:szCs w:val="28"/>
        </w:rPr>
      </w:pPr>
      <w:r w:rsidRPr="00B118E1">
        <w:rPr>
          <w:rFonts w:ascii="仿宋" w:eastAsia="仿宋" w:hAnsi="仿宋" w:cs="宋体" w:hint="eastAsia"/>
          <w:sz w:val="28"/>
          <w:szCs w:val="28"/>
        </w:rPr>
        <w:t>设一等奖一名，二等奖三名，三等奖五名，优秀奖若干，颁发荣誉证书。</w:t>
      </w:r>
    </w:p>
    <w:p w:rsidR="00846170" w:rsidRDefault="00846170" w:rsidP="007E33AD">
      <w:pPr>
        <w:spacing w:line="560" w:lineRule="exact"/>
        <w:ind w:firstLine="615"/>
        <w:rPr>
          <w:rFonts w:ascii="仿宋" w:eastAsia="仿宋" w:hAnsi="仿宋" w:cs="宋体"/>
          <w:sz w:val="28"/>
          <w:szCs w:val="28"/>
        </w:rPr>
      </w:pPr>
    </w:p>
    <w:p w:rsidR="00846170" w:rsidRDefault="00846170" w:rsidP="007E33AD">
      <w:pPr>
        <w:spacing w:line="560" w:lineRule="exact"/>
        <w:ind w:firstLine="615"/>
        <w:rPr>
          <w:rFonts w:ascii="仿宋" w:eastAsia="仿宋" w:hAnsi="仿宋" w:cs="宋体"/>
          <w:sz w:val="28"/>
          <w:szCs w:val="28"/>
        </w:rPr>
      </w:pPr>
    </w:p>
    <w:p w:rsidR="00846170" w:rsidRDefault="00846170" w:rsidP="007E33AD">
      <w:pPr>
        <w:spacing w:line="560" w:lineRule="exact"/>
        <w:ind w:firstLine="615"/>
        <w:rPr>
          <w:rFonts w:ascii="黑体" w:eastAsia="黑体" w:hAnsi="黑体" w:cs="Arial"/>
          <w:b/>
          <w:kern w:val="0"/>
          <w:sz w:val="36"/>
          <w:szCs w:val="36"/>
        </w:rPr>
      </w:pPr>
    </w:p>
    <w:p w:rsidR="009D7F18" w:rsidRPr="009D7F18" w:rsidRDefault="009D7F18" w:rsidP="009D7F18">
      <w:pPr>
        <w:spacing w:line="400" w:lineRule="exact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9D7F18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附件3：</w:t>
      </w:r>
    </w:p>
    <w:p w:rsidR="00A1601E" w:rsidRDefault="00A1601E" w:rsidP="00A1601E">
      <w:pPr>
        <w:pStyle w:val="a6"/>
        <w:widowControl/>
        <w:spacing w:line="324" w:lineRule="atLeast"/>
        <w:jc w:val="center"/>
        <w:rPr>
          <w:rFonts w:ascii="黑体" w:eastAsia="黑体" w:hAnsi="黑体" w:cs="方正小标宋简体"/>
          <w:color w:val="000000"/>
          <w:sz w:val="30"/>
          <w:szCs w:val="30"/>
        </w:rPr>
      </w:pPr>
      <w:r>
        <w:rPr>
          <w:rFonts w:ascii="黑体" w:eastAsia="黑体" w:hAnsi="黑体" w:cs="方正小标宋简体"/>
          <w:color w:val="000000"/>
          <w:sz w:val="30"/>
          <w:szCs w:val="30"/>
        </w:rPr>
        <w:t>太原理工大学第</w:t>
      </w:r>
      <w:r>
        <w:rPr>
          <w:rFonts w:ascii="黑体" w:eastAsia="黑体" w:hAnsi="黑体" w:cs="方正小标宋简体" w:hint="eastAsia"/>
          <w:color w:val="000000"/>
          <w:sz w:val="30"/>
          <w:szCs w:val="30"/>
        </w:rPr>
        <w:t>六</w:t>
      </w:r>
      <w:r>
        <w:rPr>
          <w:rFonts w:ascii="黑体" w:eastAsia="黑体" w:hAnsi="黑体" w:cs="方正小标宋简体"/>
          <w:color w:val="000000"/>
          <w:sz w:val="30"/>
          <w:szCs w:val="30"/>
        </w:rPr>
        <w:t>届大学生艺术展演</w:t>
      </w:r>
    </w:p>
    <w:p w:rsidR="00A1601E" w:rsidRDefault="00A1601E" w:rsidP="00A1601E">
      <w:pPr>
        <w:pStyle w:val="a6"/>
        <w:widowControl/>
        <w:spacing w:line="324" w:lineRule="atLeast"/>
        <w:jc w:val="center"/>
        <w:rPr>
          <w:rFonts w:ascii="黑体" w:eastAsia="黑体" w:hAnsi="黑体" w:cs="-webkit-standard"/>
          <w:color w:val="000000"/>
          <w:sz w:val="30"/>
          <w:szCs w:val="30"/>
        </w:rPr>
      </w:pPr>
      <w:r>
        <w:rPr>
          <w:rFonts w:ascii="黑体" w:eastAsia="黑体" w:hAnsi="黑体" w:cs="方正小标宋简体"/>
          <w:color w:val="000000"/>
          <w:sz w:val="30"/>
          <w:szCs w:val="30"/>
        </w:rPr>
        <w:t>“</w:t>
      </w:r>
      <w:r>
        <w:rPr>
          <w:rFonts w:ascii="黑体" w:eastAsia="黑体" w:hAnsi="黑体" w:cs="方正小标宋简体" w:hint="eastAsia"/>
          <w:color w:val="000000"/>
          <w:sz w:val="30"/>
          <w:szCs w:val="30"/>
        </w:rPr>
        <w:t>如梦的青春</w:t>
      </w:r>
      <w:r>
        <w:rPr>
          <w:rFonts w:ascii="黑体" w:eastAsia="黑体" w:hAnsi="黑体" w:cs="方正小标宋简体"/>
          <w:color w:val="000000"/>
          <w:sz w:val="30"/>
          <w:szCs w:val="30"/>
        </w:rPr>
        <w:t>”舞蹈</w:t>
      </w:r>
      <w:r>
        <w:rPr>
          <w:rFonts w:ascii="黑体" w:eastAsia="黑体" w:hAnsi="黑体" w:cs="方正小标宋简体" w:hint="eastAsia"/>
          <w:color w:val="000000"/>
          <w:sz w:val="30"/>
          <w:szCs w:val="30"/>
        </w:rPr>
        <w:t>大</w:t>
      </w:r>
      <w:r>
        <w:rPr>
          <w:rFonts w:ascii="黑体" w:eastAsia="黑体" w:hAnsi="黑体" w:cs="方正小标宋简体"/>
          <w:color w:val="000000"/>
          <w:sz w:val="30"/>
          <w:szCs w:val="30"/>
        </w:rPr>
        <w:t>赛</w:t>
      </w:r>
    </w:p>
    <w:p w:rsidR="00A1601E" w:rsidRPr="00282952" w:rsidRDefault="00A1601E" w:rsidP="00A1601E">
      <w:pPr>
        <w:pStyle w:val="a6"/>
        <w:widowControl/>
        <w:spacing w:line="324" w:lineRule="atLeast"/>
        <w:rPr>
          <w:rFonts w:ascii="黑体" w:eastAsia="黑体" w:hAnsi="黑体" w:cs="-webkit-standard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   </w:t>
      </w:r>
      <w:r w:rsidRPr="00282952">
        <w:rPr>
          <w:rFonts w:ascii="黑体" w:eastAsia="黑体" w:hAnsi="黑体" w:cs="黑体"/>
          <w:color w:val="000000"/>
          <w:sz w:val="28"/>
          <w:szCs w:val="28"/>
        </w:rPr>
        <w:t>一、表演形式</w:t>
      </w:r>
    </w:p>
    <w:p w:rsidR="00A1601E" w:rsidRPr="007B2A32" w:rsidRDefault="00A1601E" w:rsidP="00A1601E">
      <w:pPr>
        <w:pStyle w:val="a6"/>
        <w:widowControl/>
        <w:spacing w:line="324" w:lineRule="atLeas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 (一)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多人</w:t>
      </w:r>
      <w:r>
        <w:rPr>
          <w:rFonts w:ascii="仿宋" w:eastAsia="仿宋" w:hAnsi="仿宋" w:cs="仿宋_GB2312"/>
          <w:color w:val="000000"/>
          <w:sz w:val="28"/>
          <w:szCs w:val="28"/>
        </w:rPr>
        <w:t>舞</w:t>
      </w:r>
    </w:p>
    <w:p w:rsidR="00A1601E" w:rsidRPr="007B2A32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1.</w:t>
      </w:r>
      <w:r w:rsidR="00CD3DC8"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舞蹈形式：串烧、舞台剧、情景舞蹈、单独曲目舞蹈等</w:t>
      </w:r>
    </w:p>
    <w:p w:rsidR="00A1601E" w:rsidRPr="007B2A32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2.</w:t>
      </w:r>
      <w:r w:rsidR="00CD3DC8"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舞蹈类型：民舞、现代舞、拉丁、街舞等</w:t>
      </w:r>
    </w:p>
    <w:p w:rsidR="00A1601E" w:rsidRPr="007B2A32" w:rsidRDefault="00A1601E" w:rsidP="00CD3DC8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3.</w:t>
      </w:r>
      <w:r w:rsidR="00CD3DC8"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舞蹈时长：8分钟以内</w:t>
      </w:r>
      <w:r w:rsidR="00CD3DC8" w:rsidRPr="007B2A32">
        <w:rPr>
          <w:rFonts w:ascii="仿宋" w:eastAsia="仿宋" w:hAnsi="仿宋" w:cs="-webkit-standard"/>
          <w:color w:val="000000"/>
          <w:sz w:val="28"/>
          <w:szCs w:val="28"/>
        </w:rPr>
        <w:t xml:space="preserve"> </w:t>
      </w:r>
    </w:p>
    <w:p w:rsidR="00A1601E" w:rsidRPr="007B2A32" w:rsidRDefault="00A1601E" w:rsidP="00A1601E">
      <w:pPr>
        <w:pStyle w:val="a6"/>
        <w:widowControl/>
        <w:spacing w:line="324" w:lineRule="atLeast"/>
        <w:rPr>
          <w:rFonts w:ascii="仿宋" w:eastAsia="仿宋" w:hAnsi="仿宋" w:cs="-webkit-standard"/>
          <w:color w:val="000000"/>
          <w:sz w:val="28"/>
          <w:szCs w:val="28"/>
        </w:rPr>
      </w:pPr>
      <w:r>
        <w:rPr>
          <w:rFonts w:ascii="仿宋" w:eastAsia="仿宋" w:hAnsi="仿宋" w:cs="-webkit-standard" w:hint="eastAsia"/>
          <w:color w:val="000000"/>
          <w:sz w:val="28"/>
          <w:szCs w:val="28"/>
        </w:rPr>
        <w:t xml:space="preserve">   (二) </w:t>
      </w:r>
      <w:r w:rsidR="00CD3DC8">
        <w:rPr>
          <w:rFonts w:ascii="仿宋" w:eastAsia="仿宋" w:hAnsi="仿宋" w:cs="-webkit-standard" w:hint="eastAsia"/>
          <w:color w:val="000000"/>
          <w:sz w:val="28"/>
          <w:szCs w:val="28"/>
        </w:rPr>
        <w:t>独舞、双人或三人舞</w:t>
      </w:r>
    </w:p>
    <w:p w:rsidR="00CD3DC8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1.</w:t>
      </w:r>
      <w:r w:rsidR="00CD3DC8"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舞蹈形式：单独曲目舞蹈</w:t>
      </w:r>
    </w:p>
    <w:p w:rsidR="00A1601E" w:rsidRPr="007B2A32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2.</w:t>
      </w:r>
      <w:r w:rsidR="00CD3DC8"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舞蹈类型：即兴solo、民舞、现代舞、拉丁、街舞等</w:t>
      </w:r>
    </w:p>
    <w:p w:rsidR="00CD3DC8" w:rsidRDefault="00A1601E" w:rsidP="00CD3DC8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3.</w:t>
      </w:r>
      <w:r w:rsidR="00CD3DC8" w:rsidRPr="00CD3DC8">
        <w:rPr>
          <w:rFonts w:ascii="仿宋" w:eastAsia="仿宋" w:hAnsi="仿宋" w:cs="-webkit-standard" w:hint="eastAsia"/>
          <w:color w:val="000000"/>
          <w:sz w:val="28"/>
          <w:szCs w:val="28"/>
        </w:rPr>
        <w:t xml:space="preserve"> </w:t>
      </w:r>
      <w:r w:rsidR="00CD3DC8" w:rsidRPr="007B2A32">
        <w:rPr>
          <w:rFonts w:ascii="仿宋" w:eastAsia="仿宋" w:hAnsi="仿宋" w:cs="-webkit-standard" w:hint="eastAsia"/>
          <w:color w:val="000000"/>
          <w:sz w:val="28"/>
          <w:szCs w:val="28"/>
        </w:rPr>
        <w:t>舞蹈时长：5分钟以内</w:t>
      </w:r>
      <w:r w:rsidR="00CD3DC8" w:rsidRPr="007B2A32">
        <w:rPr>
          <w:rFonts w:ascii="仿宋" w:eastAsia="仿宋" w:hAnsi="仿宋" w:cs="-webkit-standard"/>
          <w:color w:val="000000"/>
          <w:sz w:val="28"/>
          <w:szCs w:val="28"/>
        </w:rPr>
        <w:t xml:space="preserve"> </w:t>
      </w:r>
    </w:p>
    <w:p w:rsidR="00A1601E" w:rsidRPr="00CD3DC8" w:rsidRDefault="00CD3DC8" w:rsidP="00CD3DC8">
      <w:pPr>
        <w:pStyle w:val="a6"/>
        <w:widowControl/>
        <w:spacing w:line="324" w:lineRule="atLeast"/>
        <w:rPr>
          <w:rFonts w:ascii="仿宋" w:eastAsia="仿宋" w:hAnsi="仿宋" w:cs="-webkit-standard"/>
          <w:color w:val="000000"/>
          <w:sz w:val="28"/>
          <w:szCs w:val="28"/>
        </w:rPr>
      </w:pPr>
      <w:r>
        <w:rPr>
          <w:rFonts w:ascii="仿宋" w:eastAsia="仿宋" w:hAnsi="仿宋" w:cs="-webkit-standard" w:hint="eastAsia"/>
          <w:color w:val="000000"/>
          <w:sz w:val="28"/>
          <w:szCs w:val="28"/>
        </w:rPr>
        <w:t xml:space="preserve">   </w:t>
      </w:r>
      <w:r w:rsidR="00A1601E" w:rsidRPr="00282952">
        <w:rPr>
          <w:rFonts w:ascii="黑体" w:eastAsia="黑体" w:hAnsi="黑体" w:cs="黑体"/>
          <w:color w:val="000000"/>
          <w:sz w:val="28"/>
          <w:szCs w:val="28"/>
        </w:rPr>
        <w:t>二、承办单位</w:t>
      </w:r>
    </w:p>
    <w:p w:rsidR="00A1601E" w:rsidRPr="007B2A32" w:rsidRDefault="00407140" w:rsidP="00CD3DC8">
      <w:pPr>
        <w:pStyle w:val="a6"/>
        <w:widowControl/>
        <w:spacing w:line="324" w:lineRule="atLeast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 </w:t>
      </w:r>
      <w:r w:rsidR="00A1601E" w:rsidRPr="007B2A32">
        <w:rPr>
          <w:rFonts w:ascii="仿宋" w:eastAsia="仿宋" w:hAnsi="仿宋" w:cs="仿宋_GB2312"/>
          <w:color w:val="000000"/>
          <w:sz w:val="28"/>
          <w:szCs w:val="28"/>
        </w:rPr>
        <w:t>太原理工大学大学生艺术团</w:t>
      </w:r>
      <w:r w:rsidR="00CD3DC8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  </w:t>
      </w:r>
      <w:r w:rsidR="00A1601E"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项目负责人：王冬楠 15945328352</w:t>
      </w:r>
    </w:p>
    <w:p w:rsidR="00A1601E" w:rsidRPr="00282952" w:rsidRDefault="00A1601E" w:rsidP="00A1601E">
      <w:pPr>
        <w:pStyle w:val="a6"/>
        <w:widowControl/>
        <w:spacing w:line="324" w:lineRule="atLeast"/>
        <w:rPr>
          <w:rFonts w:ascii="黑体" w:eastAsia="黑体" w:hAnsi="黑体" w:cs="-webkit-standard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  </w:t>
      </w:r>
      <w:r w:rsidRPr="00282952">
        <w:rPr>
          <w:rFonts w:ascii="黑体" w:eastAsia="黑体" w:hAnsi="黑体" w:cs="黑体"/>
          <w:color w:val="000000"/>
          <w:sz w:val="28"/>
          <w:szCs w:val="28"/>
        </w:rPr>
        <w:t>三、时间与进度安排</w:t>
      </w:r>
    </w:p>
    <w:p w:rsidR="00A1601E" w:rsidRPr="007B2A32" w:rsidRDefault="006D70F4" w:rsidP="00A1601E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（一）报名阶段：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4月</w:t>
      </w:r>
      <w:r w:rsidR="00B86461">
        <w:rPr>
          <w:rFonts w:ascii="仿宋" w:eastAsia="仿宋" w:hAnsi="仿宋" w:cs="仿宋_GB2312" w:hint="eastAsia"/>
          <w:color w:val="000000"/>
          <w:sz w:val="28"/>
          <w:szCs w:val="28"/>
        </w:rPr>
        <w:t>12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前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="00A1601E" w:rsidRPr="007B2A32">
        <w:rPr>
          <w:rFonts w:ascii="仿宋" w:eastAsia="仿宋" w:hAnsi="仿宋" w:cs="仿宋_GB2312"/>
          <w:color w:val="000000"/>
          <w:sz w:val="28"/>
          <w:szCs w:val="28"/>
        </w:rPr>
        <w:t>将报名表发送至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舞蹈大赛指定邮箱</w:t>
      </w:r>
      <w:r w:rsidR="00A1601E"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1217849673@qq.com</w:t>
      </w:r>
      <w:r w:rsidR="00A1601E" w:rsidRPr="007B2A32">
        <w:rPr>
          <w:rFonts w:ascii="仿宋" w:eastAsia="仿宋" w:hAnsi="仿宋" w:cs="仿宋_GB2312"/>
          <w:color w:val="000000"/>
          <w:sz w:val="28"/>
          <w:szCs w:val="28"/>
        </w:rPr>
        <w:t>。</w:t>
      </w:r>
    </w:p>
    <w:p w:rsidR="00A1601E" w:rsidRPr="007B2A32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-webkit-standard"/>
          <w:color w:val="000000"/>
          <w:sz w:val="28"/>
          <w:szCs w:val="28"/>
        </w:rPr>
      </w:pPr>
      <w:r w:rsidRPr="007B2A32">
        <w:rPr>
          <w:rFonts w:ascii="仿宋" w:eastAsia="仿宋" w:hAnsi="仿宋" w:cs="仿宋_GB2312"/>
          <w:color w:val="000000"/>
          <w:sz w:val="28"/>
          <w:szCs w:val="28"/>
        </w:rPr>
        <w:t>（二）</w:t>
      </w:r>
      <w:r w:rsidR="006D70F4">
        <w:rPr>
          <w:rFonts w:ascii="仿宋" w:eastAsia="仿宋" w:hAnsi="仿宋" w:cs="仿宋_GB2312" w:hint="eastAsia"/>
          <w:color w:val="000000"/>
          <w:sz w:val="28"/>
          <w:szCs w:val="28"/>
        </w:rPr>
        <w:t>节目</w:t>
      </w:r>
      <w:r w:rsidR="006D70F4" w:rsidRPr="007B2A32">
        <w:rPr>
          <w:rFonts w:ascii="仿宋" w:eastAsia="仿宋" w:hAnsi="仿宋" w:cs="仿宋_GB2312"/>
          <w:color w:val="000000"/>
          <w:sz w:val="28"/>
          <w:szCs w:val="28"/>
        </w:rPr>
        <w:t>初评阶段</w:t>
      </w:r>
      <w:r w:rsidR="006D70F4">
        <w:rPr>
          <w:rFonts w:ascii="仿宋" w:eastAsia="仿宋" w:hAnsi="仿宋" w:cs="仿宋_GB2312" w:hint="eastAsia"/>
          <w:color w:val="000000"/>
          <w:sz w:val="28"/>
          <w:szCs w:val="28"/>
        </w:rPr>
        <w:t>：4月</w:t>
      </w:r>
      <w:r w:rsidR="00B86461">
        <w:rPr>
          <w:rFonts w:ascii="仿宋" w:eastAsia="仿宋" w:hAnsi="仿宋" w:cs="仿宋_GB2312" w:hint="eastAsia"/>
          <w:color w:val="000000"/>
          <w:sz w:val="28"/>
          <w:szCs w:val="28"/>
        </w:rPr>
        <w:t>中旬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，</w:t>
      </w:r>
      <w:r w:rsidR="00B70585">
        <w:rPr>
          <w:rFonts w:ascii="仿宋" w:eastAsia="仿宋" w:hAnsi="仿宋" w:cs="仿宋_GB2312" w:hint="eastAsia"/>
          <w:color w:val="000000"/>
          <w:sz w:val="28"/>
          <w:szCs w:val="28"/>
        </w:rPr>
        <w:t>对入围的选手进行编排</w:t>
      </w:r>
      <w:r w:rsidRPr="007B2A32">
        <w:rPr>
          <w:rFonts w:ascii="仿宋" w:eastAsia="仿宋" w:hAnsi="仿宋" w:cs="仿宋_GB2312" w:hint="eastAsia"/>
          <w:color w:val="000000"/>
          <w:sz w:val="28"/>
          <w:szCs w:val="28"/>
        </w:rPr>
        <w:t>与训练</w:t>
      </w:r>
      <w:r>
        <w:rPr>
          <w:rFonts w:ascii="仿宋" w:eastAsia="仿宋" w:hAnsi="仿宋" w:cs="仿宋_GB2312" w:hint="eastAsia"/>
          <w:color w:val="000000"/>
          <w:sz w:val="28"/>
          <w:szCs w:val="28"/>
        </w:rPr>
        <w:t>。</w:t>
      </w:r>
    </w:p>
    <w:p w:rsidR="00A1601E" w:rsidRPr="007B2A32" w:rsidRDefault="00A1601E" w:rsidP="00A1601E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  <w:r w:rsidRPr="007B2A32">
        <w:rPr>
          <w:rFonts w:ascii="仿宋" w:eastAsia="仿宋" w:hAnsi="仿宋" w:cs="仿宋_GB2312"/>
          <w:color w:val="000000"/>
          <w:sz w:val="28"/>
          <w:szCs w:val="28"/>
        </w:rPr>
        <w:t>（三）</w:t>
      </w:r>
      <w:r w:rsidR="008F23A6" w:rsidRPr="007B2A32">
        <w:rPr>
          <w:rFonts w:ascii="仿宋" w:eastAsia="仿宋" w:hAnsi="仿宋" w:cs="仿宋_GB2312"/>
          <w:color w:val="000000"/>
          <w:sz w:val="28"/>
          <w:szCs w:val="28"/>
        </w:rPr>
        <w:t>现场展演及评审阶段</w:t>
      </w:r>
      <w:r w:rsidR="008F23A6">
        <w:rPr>
          <w:rFonts w:ascii="仿宋" w:eastAsia="仿宋" w:hAnsi="仿宋" w:cs="仿宋_GB2312" w:hint="eastAsia"/>
          <w:color w:val="000000"/>
          <w:sz w:val="28"/>
          <w:szCs w:val="28"/>
        </w:rPr>
        <w:t>：</w:t>
      </w:r>
      <w:r w:rsidR="00B86461">
        <w:rPr>
          <w:rFonts w:ascii="仿宋" w:eastAsia="仿宋" w:hAnsi="仿宋" w:cs="仿宋_GB2312" w:hint="eastAsia"/>
          <w:color w:val="000000"/>
          <w:sz w:val="28"/>
          <w:szCs w:val="28"/>
        </w:rPr>
        <w:t>五四前夕</w:t>
      </w:r>
    </w:p>
    <w:p w:rsidR="00A1601E" w:rsidRPr="00C449FF" w:rsidRDefault="00B86461" w:rsidP="00A1601E">
      <w:pPr>
        <w:pStyle w:val="a6"/>
        <w:widowControl/>
        <w:spacing w:line="324" w:lineRule="atLeast"/>
        <w:rPr>
          <w:rFonts w:ascii="黑体" w:eastAsia="黑体" w:hAnsi="黑体" w:cs="-webkit-standard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   </w:t>
      </w:r>
      <w:r w:rsidR="00A1601E" w:rsidRPr="00C449FF">
        <w:rPr>
          <w:rFonts w:ascii="黑体" w:eastAsia="黑体" w:hAnsi="黑体" w:cs="黑体" w:hint="eastAsia"/>
          <w:color w:val="000000"/>
          <w:sz w:val="28"/>
          <w:szCs w:val="28"/>
        </w:rPr>
        <w:t>四、</w:t>
      </w:r>
      <w:r w:rsidR="00A1601E" w:rsidRPr="00C449FF">
        <w:rPr>
          <w:rFonts w:ascii="黑体" w:eastAsia="黑体" w:hAnsi="黑体" w:cs="黑体"/>
          <w:color w:val="000000"/>
          <w:sz w:val="28"/>
          <w:szCs w:val="28"/>
        </w:rPr>
        <w:t>奖励办法</w:t>
      </w:r>
    </w:p>
    <w:p w:rsidR="00F22EFC" w:rsidRDefault="00A1601E" w:rsidP="00F22EFC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  <w:r w:rsidRPr="007B2A32">
        <w:rPr>
          <w:rFonts w:ascii="仿宋" w:eastAsia="仿宋" w:hAnsi="仿宋" w:cs="仿宋_GB2312"/>
          <w:color w:val="000000"/>
          <w:sz w:val="28"/>
          <w:szCs w:val="28"/>
        </w:rPr>
        <w:t>设一等奖</w:t>
      </w:r>
      <w:r w:rsidR="00F22EFC">
        <w:rPr>
          <w:rFonts w:ascii="仿宋" w:eastAsia="仿宋" w:hAnsi="仿宋" w:cs="仿宋_GB2312" w:hint="eastAsia"/>
          <w:color w:val="000000"/>
          <w:sz w:val="28"/>
          <w:szCs w:val="28"/>
        </w:rPr>
        <w:t>、</w:t>
      </w:r>
      <w:r w:rsidR="00F22EFC">
        <w:rPr>
          <w:rFonts w:ascii="仿宋" w:eastAsia="仿宋" w:hAnsi="仿宋" w:cs="仿宋_GB2312"/>
          <w:color w:val="000000"/>
          <w:sz w:val="28"/>
          <w:szCs w:val="28"/>
        </w:rPr>
        <w:t>二等奖</w:t>
      </w:r>
      <w:r w:rsidR="00F22EFC">
        <w:rPr>
          <w:rFonts w:ascii="仿宋" w:eastAsia="仿宋" w:hAnsi="仿宋" w:cs="仿宋_GB2312" w:hint="eastAsia"/>
          <w:color w:val="000000"/>
          <w:sz w:val="28"/>
          <w:szCs w:val="28"/>
        </w:rPr>
        <w:t>、三等奖、</w:t>
      </w:r>
      <w:r w:rsidRPr="007B2A32">
        <w:rPr>
          <w:rFonts w:ascii="仿宋" w:eastAsia="仿宋" w:hAnsi="仿宋" w:cs="仿宋_GB2312"/>
          <w:color w:val="000000"/>
          <w:sz w:val="28"/>
          <w:szCs w:val="28"/>
        </w:rPr>
        <w:t>优秀奖若干，颁发荣誉证书。</w:t>
      </w:r>
    </w:p>
    <w:p w:rsidR="00F22EFC" w:rsidRDefault="00F22EFC" w:rsidP="00F22EFC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</w:p>
    <w:p w:rsidR="00F22EFC" w:rsidRDefault="00F22EFC" w:rsidP="00F22EFC">
      <w:pPr>
        <w:pStyle w:val="a6"/>
        <w:widowControl/>
        <w:spacing w:line="324" w:lineRule="atLeast"/>
        <w:ind w:firstLine="48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lastRenderedPageBreak/>
        <w:t>附件4：</w:t>
      </w:r>
    </w:p>
    <w:p w:rsidR="009D7F18" w:rsidRPr="002D6512" w:rsidRDefault="00F22EFC" w:rsidP="00F22EFC">
      <w:pPr>
        <w:pStyle w:val="a6"/>
        <w:widowControl/>
        <w:spacing w:line="324" w:lineRule="atLeast"/>
        <w:jc w:val="center"/>
        <w:rPr>
          <w:rFonts w:ascii="黑体" w:eastAsia="黑体" w:hAnsi="黑体" w:cs="Arial"/>
          <w:b/>
          <w:kern w:val="0"/>
          <w:sz w:val="32"/>
          <w:szCs w:val="28"/>
        </w:rPr>
      </w:pPr>
      <w:r>
        <w:rPr>
          <w:rFonts w:ascii="黑体" w:eastAsia="黑体" w:hAnsi="黑体" w:cs="Arial" w:hint="eastAsia"/>
          <w:b/>
          <w:kern w:val="0"/>
          <w:sz w:val="32"/>
          <w:szCs w:val="28"/>
        </w:rPr>
        <w:t>太原</w:t>
      </w:r>
      <w:r w:rsidR="009D7F18" w:rsidRPr="002D6512">
        <w:rPr>
          <w:rFonts w:ascii="黑体" w:eastAsia="黑体" w:hAnsi="黑体" w:cs="Arial" w:hint="eastAsia"/>
          <w:b/>
          <w:kern w:val="0"/>
          <w:sz w:val="32"/>
          <w:szCs w:val="28"/>
        </w:rPr>
        <w:t>理工大学第六届大学生艺术展演</w:t>
      </w:r>
    </w:p>
    <w:p w:rsidR="009D7F18" w:rsidRPr="002D6512" w:rsidRDefault="009D7F18" w:rsidP="009D7F18">
      <w:pPr>
        <w:jc w:val="center"/>
        <w:rPr>
          <w:rFonts w:ascii="仿宋" w:eastAsia="仿宋" w:hAnsi="仿宋" w:cs="Arial"/>
          <w:b/>
          <w:bCs/>
          <w:kern w:val="0"/>
          <w:sz w:val="28"/>
          <w:szCs w:val="28"/>
        </w:rPr>
      </w:pPr>
      <w:r w:rsidRPr="002D6512">
        <w:rPr>
          <w:rFonts w:ascii="黑体" w:eastAsia="黑体" w:hAnsi="黑体" w:cs="Arial" w:hint="eastAsia"/>
          <w:b/>
          <w:kern w:val="0"/>
          <w:sz w:val="32"/>
          <w:szCs w:val="28"/>
        </w:rPr>
        <w:t>“激扬青春旋律 演绎生命交响</w:t>
      </w:r>
      <w:r w:rsidRPr="002D6512">
        <w:rPr>
          <w:rFonts w:ascii="黑体" w:eastAsia="黑体" w:hAnsi="黑体" w:cs="宋体" w:hint="eastAsia"/>
          <w:b/>
          <w:kern w:val="0"/>
          <w:sz w:val="32"/>
          <w:szCs w:val="28"/>
        </w:rPr>
        <w:t>”</w:t>
      </w:r>
      <w:r w:rsidRPr="002D6512">
        <w:rPr>
          <w:rFonts w:ascii="黑体" w:eastAsia="黑体" w:hAnsi="黑体" w:cs="Arial" w:hint="eastAsia"/>
          <w:b/>
          <w:kern w:val="0"/>
          <w:sz w:val="32"/>
          <w:szCs w:val="28"/>
        </w:rPr>
        <w:t>器乐比赛</w:t>
      </w:r>
    </w:p>
    <w:p w:rsidR="009D7F18" w:rsidRPr="009D7F18" w:rsidRDefault="00DA444B" w:rsidP="00DA444B">
      <w:pPr>
        <w:spacing w:line="560" w:lineRule="exac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一、</w:t>
      </w:r>
      <w:r w:rsidR="009D7F18" w:rsidRPr="009D7F18">
        <w:rPr>
          <w:rFonts w:ascii="黑体" w:eastAsia="黑体" w:hAnsi="黑体" w:hint="eastAsia"/>
          <w:sz w:val="28"/>
          <w:szCs w:val="28"/>
        </w:rPr>
        <w:t>比</w:t>
      </w:r>
      <w:r w:rsidR="009D7F18" w:rsidRPr="009D7F18">
        <w:rPr>
          <w:rFonts w:ascii="黑体" w:eastAsia="黑体" w:hAnsi="黑体" w:cs="宋体" w:hint="eastAsia"/>
          <w:kern w:val="0"/>
          <w:sz w:val="28"/>
          <w:szCs w:val="28"/>
        </w:rPr>
        <w:t>赛</w:t>
      </w:r>
      <w:r w:rsidR="00C076AF">
        <w:rPr>
          <w:rFonts w:ascii="黑体" w:eastAsia="黑体" w:hAnsi="黑体" w:cs="宋体" w:hint="eastAsia"/>
          <w:kern w:val="0"/>
          <w:sz w:val="28"/>
          <w:szCs w:val="28"/>
        </w:rPr>
        <w:t>安排</w:t>
      </w:r>
    </w:p>
    <w:p w:rsidR="0025065F" w:rsidRDefault="009D7F18" w:rsidP="0025065F">
      <w:pPr>
        <w:widowControl/>
        <w:spacing w:line="360" w:lineRule="auto"/>
        <w:ind w:firstLine="555"/>
        <w:rPr>
          <w:rFonts w:ascii="仿宋_GB2312" w:eastAsia="仿宋_GB2312" w:hAnsi="宋体" w:cs="宋体"/>
          <w:kern w:val="0"/>
          <w:sz w:val="28"/>
          <w:szCs w:val="28"/>
        </w:rPr>
      </w:pP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F0203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3F2856">
        <w:rPr>
          <w:rFonts w:ascii="仿宋_GB2312" w:eastAsia="仿宋_GB2312" w:hAnsi="宋体" w:cs="宋体" w:hint="eastAsia"/>
          <w:kern w:val="0"/>
          <w:sz w:val="28"/>
          <w:szCs w:val="28"/>
        </w:rPr>
        <w:t>15日</w:t>
      </w:r>
      <w:r w:rsidR="00F0203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前  </w:t>
      </w: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报名</w:t>
      </w:r>
      <w:r w:rsidR="00F0203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创作阶段</w:t>
      </w:r>
    </w:p>
    <w:p w:rsidR="009D7F18" w:rsidRPr="009D7F18" w:rsidRDefault="0025065F" w:rsidP="0025065F">
      <w:pPr>
        <w:widowControl/>
        <w:spacing w:line="360" w:lineRule="auto"/>
        <w:ind w:firstLine="555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="003F285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3F2856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9D7F18"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报名表发送至2969290752@qq.com</w:t>
      </w:r>
      <w:r w:rsidR="003F2856">
        <w:rPr>
          <w:rFonts w:ascii="仿宋_GB2312" w:eastAsia="仿宋_GB2312" w:hAnsi="宋体" w:cs="宋体" w:hint="eastAsia"/>
          <w:kern w:val="0"/>
          <w:sz w:val="28"/>
          <w:szCs w:val="28"/>
        </w:rPr>
        <w:t>邮箱）</w:t>
      </w:r>
    </w:p>
    <w:p w:rsidR="009D7F18" w:rsidRPr="009D7F18" w:rsidRDefault="00284DE7" w:rsidP="00284DE7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4E2D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3F2856">
        <w:rPr>
          <w:rFonts w:ascii="仿宋_GB2312" w:eastAsia="仿宋_GB2312" w:hAnsi="宋体" w:cs="宋体" w:hint="eastAsia"/>
          <w:kern w:val="0"/>
          <w:sz w:val="28"/>
          <w:szCs w:val="28"/>
        </w:rPr>
        <w:t>五四期间</w:t>
      </w:r>
      <w:r w:rsidR="004E2D1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="009D7F18" w:rsidRPr="004E2D10">
        <w:rPr>
          <w:rFonts w:ascii="仿宋_GB2312" w:eastAsia="仿宋_GB2312" w:hAnsi="宋体" w:cs="宋体" w:hint="eastAsia"/>
          <w:kern w:val="0"/>
          <w:sz w:val="28"/>
          <w:szCs w:val="28"/>
        </w:rPr>
        <w:t>现场展演</w:t>
      </w:r>
    </w:p>
    <w:p w:rsidR="009D7F18" w:rsidRPr="009D7F18" w:rsidRDefault="00DA444B" w:rsidP="00DA444B">
      <w:pPr>
        <w:pStyle w:val="1"/>
        <w:spacing w:line="360" w:lineRule="auto"/>
        <w:ind w:firstLineChars="0" w:firstLine="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二、</w:t>
      </w:r>
      <w:r w:rsidR="009D7F18" w:rsidRPr="009D7F18">
        <w:rPr>
          <w:rFonts w:ascii="黑体" w:eastAsia="黑体" w:hAnsi="宋体" w:cs="宋体" w:hint="eastAsia"/>
          <w:kern w:val="0"/>
          <w:sz w:val="28"/>
          <w:szCs w:val="28"/>
        </w:rPr>
        <w:t>表演形式</w:t>
      </w:r>
    </w:p>
    <w:p w:rsidR="009D7F18" w:rsidRPr="009D7F18" w:rsidRDefault="009D7F18" w:rsidP="009D7F18">
      <w:pPr>
        <w:widowControl/>
        <w:spacing w:line="540" w:lineRule="exact"/>
        <w:ind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合奏：乐队人数不超过65人，指挥1人，演出时间不超过8分钟。</w:t>
      </w:r>
    </w:p>
    <w:p w:rsidR="009D7F18" w:rsidRPr="009D7F18" w:rsidRDefault="009D7F18" w:rsidP="009D7F18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小合奏或重奏：人数不超过10人，不设指挥，演出时间不超过5分钟。</w:t>
      </w:r>
    </w:p>
    <w:p w:rsidR="009D7F18" w:rsidRPr="00FC71D8" w:rsidRDefault="00FC71D8" w:rsidP="00FC71D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三、</w:t>
      </w:r>
      <w:r w:rsidR="009D7F18" w:rsidRPr="00FC71D8">
        <w:rPr>
          <w:rFonts w:ascii="黑体" w:eastAsia="黑体" w:hAnsi="黑体" w:hint="eastAsia"/>
          <w:sz w:val="28"/>
          <w:szCs w:val="28"/>
        </w:rPr>
        <w:t>承办单位</w:t>
      </w:r>
    </w:p>
    <w:p w:rsidR="009D7F18" w:rsidRPr="009D7F18" w:rsidRDefault="009D7F18" w:rsidP="009D7F18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FC71D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太原理工大学大学生军乐团 项目负责人：郑浩</w:t>
      </w:r>
      <w:r w:rsidR="006B1E2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15735185733</w:t>
      </w:r>
    </w:p>
    <w:p w:rsidR="009D7F18" w:rsidRPr="009D7F18" w:rsidRDefault="00FC71D8" w:rsidP="00FC71D8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四、</w:t>
      </w:r>
      <w:r w:rsidR="009D7F18" w:rsidRPr="009D7F18">
        <w:rPr>
          <w:rFonts w:ascii="黑体" w:eastAsia="黑体" w:hAnsi="黑体" w:hint="eastAsia"/>
          <w:sz w:val="28"/>
          <w:szCs w:val="28"/>
        </w:rPr>
        <w:t>奖励办法</w:t>
      </w:r>
    </w:p>
    <w:p w:rsidR="009D7F18" w:rsidRPr="009D7F18" w:rsidRDefault="00672973" w:rsidP="00672973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="006B1E22">
        <w:rPr>
          <w:rFonts w:ascii="仿宋_GB2312" w:eastAsia="仿宋_GB2312" w:hAnsi="宋体" w:cs="宋体" w:hint="eastAsia"/>
          <w:kern w:val="0"/>
          <w:sz w:val="28"/>
          <w:szCs w:val="28"/>
        </w:rPr>
        <w:t>设一等奖三名、二等奖三名、</w:t>
      </w:r>
      <w:r w:rsidR="009D7F18" w:rsidRPr="009D7F18">
        <w:rPr>
          <w:rFonts w:ascii="仿宋_GB2312" w:eastAsia="仿宋_GB2312" w:hAnsi="宋体" w:cs="宋体" w:hint="eastAsia"/>
          <w:kern w:val="0"/>
          <w:sz w:val="28"/>
          <w:szCs w:val="28"/>
        </w:rPr>
        <w:t>三等奖三名，优秀奖若干，颁发荣誉证书。</w:t>
      </w:r>
    </w:p>
    <w:p w:rsidR="0062712B" w:rsidRDefault="0062712B" w:rsidP="009D7F18">
      <w:pPr>
        <w:pStyle w:val="a6"/>
        <w:widowControl/>
        <w:spacing w:line="324" w:lineRule="atLeast"/>
        <w:ind w:firstLineChars="236" w:firstLine="661"/>
        <w:rPr>
          <w:rFonts w:ascii="黑体" w:eastAsia="黑体" w:hAnsi="黑体" w:cs="仿宋_GB2312"/>
          <w:color w:val="000000"/>
          <w:sz w:val="28"/>
          <w:szCs w:val="28"/>
        </w:rPr>
      </w:pPr>
    </w:p>
    <w:p w:rsidR="006B1E22" w:rsidRDefault="006B1E22" w:rsidP="009D7F18">
      <w:pPr>
        <w:pStyle w:val="a6"/>
        <w:widowControl/>
        <w:spacing w:line="324" w:lineRule="atLeast"/>
        <w:ind w:firstLineChars="236" w:firstLine="661"/>
        <w:rPr>
          <w:rFonts w:ascii="黑体" w:eastAsia="黑体" w:hAnsi="黑体" w:cs="仿宋_GB2312"/>
          <w:color w:val="000000"/>
          <w:sz w:val="28"/>
          <w:szCs w:val="28"/>
        </w:rPr>
      </w:pPr>
    </w:p>
    <w:p w:rsidR="006B1E22" w:rsidRDefault="006B1E22" w:rsidP="009D7F18">
      <w:pPr>
        <w:pStyle w:val="a6"/>
        <w:widowControl/>
        <w:spacing w:line="324" w:lineRule="atLeast"/>
        <w:ind w:firstLineChars="236" w:firstLine="661"/>
        <w:rPr>
          <w:rFonts w:ascii="黑体" w:eastAsia="黑体" w:hAnsi="黑体" w:cs="仿宋_GB2312"/>
          <w:color w:val="000000"/>
          <w:sz w:val="28"/>
          <w:szCs w:val="28"/>
        </w:rPr>
      </w:pPr>
    </w:p>
    <w:p w:rsidR="006B1E22" w:rsidRPr="006B1E22" w:rsidRDefault="006B1E22" w:rsidP="009D7F18">
      <w:pPr>
        <w:pStyle w:val="a6"/>
        <w:widowControl/>
        <w:spacing w:line="324" w:lineRule="atLeast"/>
        <w:ind w:firstLineChars="236" w:firstLine="661"/>
        <w:rPr>
          <w:rFonts w:ascii="黑体" w:eastAsia="黑体" w:hAnsi="黑体" w:cs="仿宋_GB2312"/>
          <w:color w:val="000000"/>
          <w:sz w:val="28"/>
          <w:szCs w:val="28"/>
        </w:rPr>
      </w:pPr>
    </w:p>
    <w:p w:rsidR="0062712B" w:rsidRDefault="0062712B" w:rsidP="0062712B">
      <w:pPr>
        <w:pStyle w:val="a6"/>
        <w:widowControl/>
        <w:spacing w:line="324" w:lineRule="atLeast"/>
        <w:ind w:leftChars="300" w:left="630"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</w:p>
    <w:p w:rsidR="00EC0EF0" w:rsidRDefault="00EC0EF0" w:rsidP="0062712B">
      <w:pPr>
        <w:pStyle w:val="a6"/>
        <w:widowControl/>
        <w:spacing w:line="324" w:lineRule="atLeast"/>
        <w:ind w:leftChars="300" w:left="630" w:firstLineChars="200" w:firstLine="600"/>
        <w:rPr>
          <w:rFonts w:ascii="黑体" w:eastAsia="黑体" w:hAnsi="黑体" w:cs="仿宋_GB2312"/>
          <w:color w:val="000000"/>
          <w:sz w:val="30"/>
          <w:szCs w:val="30"/>
        </w:rPr>
      </w:pPr>
    </w:p>
    <w:p w:rsidR="00EC0EF0" w:rsidRPr="00B2168B" w:rsidRDefault="00EC0EF0" w:rsidP="00EC0EF0">
      <w:pPr>
        <w:jc w:val="left"/>
        <w:rPr>
          <w:rFonts w:ascii="仿宋" w:eastAsia="仿宋" w:hAnsi="仿宋"/>
          <w:bCs/>
          <w:sz w:val="28"/>
          <w:szCs w:val="28"/>
        </w:rPr>
      </w:pPr>
      <w:r w:rsidRPr="00B2168B">
        <w:rPr>
          <w:rFonts w:ascii="仿宋" w:eastAsia="仿宋" w:hAnsi="仿宋" w:hint="eastAsia"/>
          <w:bCs/>
          <w:sz w:val="28"/>
          <w:szCs w:val="28"/>
        </w:rPr>
        <w:lastRenderedPageBreak/>
        <w:t>附件5：</w:t>
      </w:r>
    </w:p>
    <w:p w:rsidR="00EC0EF0" w:rsidRDefault="00EC0EF0" w:rsidP="00EC0EF0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太原理工大学第六届大学生艺术展演</w:t>
      </w:r>
    </w:p>
    <w:p w:rsidR="00EC0EF0" w:rsidRDefault="00EC0EF0" w:rsidP="00EC0EF0">
      <w:pPr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“炫彩的人生</w:t>
      </w:r>
      <w:r>
        <w:rPr>
          <w:rFonts w:ascii="黑体" w:eastAsia="黑体" w:hAnsi="黑体"/>
          <w:b/>
          <w:bCs/>
          <w:sz w:val="30"/>
          <w:szCs w:val="30"/>
        </w:rPr>
        <w:t>”</w:t>
      </w:r>
      <w:r>
        <w:rPr>
          <w:rFonts w:ascii="黑体" w:eastAsia="黑体" w:hAnsi="黑体" w:hint="eastAsia"/>
          <w:b/>
          <w:bCs/>
          <w:sz w:val="30"/>
          <w:szCs w:val="30"/>
        </w:rPr>
        <w:t>戏剧大赛</w:t>
      </w:r>
    </w:p>
    <w:p w:rsidR="00EC0EF0" w:rsidRPr="00377921" w:rsidRDefault="00B2168B" w:rsidP="00EC0EF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C0EF0" w:rsidRPr="00D24C24">
        <w:rPr>
          <w:rFonts w:ascii="黑体" w:eastAsia="黑体" w:hAnsi="黑体" w:hint="eastAsia"/>
          <w:sz w:val="28"/>
          <w:szCs w:val="28"/>
        </w:rPr>
        <w:t>一、</w:t>
      </w:r>
      <w:r w:rsidR="006342B1">
        <w:rPr>
          <w:rFonts w:ascii="黑体" w:eastAsia="黑体" w:hAnsi="黑体" w:hint="eastAsia"/>
          <w:sz w:val="28"/>
          <w:szCs w:val="28"/>
        </w:rPr>
        <w:t>比赛形式</w:t>
      </w:r>
    </w:p>
    <w:p w:rsidR="006342B1" w:rsidRDefault="00EC0EF0" w:rsidP="006342B1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377921">
        <w:rPr>
          <w:rFonts w:ascii="仿宋" w:eastAsia="仿宋" w:hAnsi="仿宋" w:hint="eastAsia"/>
          <w:sz w:val="28"/>
          <w:szCs w:val="28"/>
        </w:rPr>
        <w:t>曲艺类作品，</w:t>
      </w:r>
      <w:r>
        <w:rPr>
          <w:rFonts w:ascii="仿宋" w:eastAsia="仿宋" w:hAnsi="仿宋" w:hint="eastAsia"/>
          <w:sz w:val="28"/>
          <w:szCs w:val="28"/>
        </w:rPr>
        <w:t>包括</w:t>
      </w:r>
      <w:r w:rsidRPr="00377921">
        <w:rPr>
          <w:rFonts w:ascii="仿宋" w:eastAsia="仿宋" w:hAnsi="仿宋" w:hint="eastAsia"/>
          <w:sz w:val="28"/>
          <w:szCs w:val="28"/>
        </w:rPr>
        <w:t>短剧、小品、相声、音乐剧、歌舞剧等。</w:t>
      </w:r>
      <w:r w:rsidR="00EE10C6">
        <w:rPr>
          <w:rFonts w:ascii="仿宋" w:eastAsia="仿宋" w:hAnsi="仿宋" w:hint="eastAsia"/>
          <w:sz w:val="28"/>
          <w:szCs w:val="28"/>
        </w:rPr>
        <w:t>分为剧本征集和节目征集两类。</w:t>
      </w:r>
      <w:r w:rsidRPr="00377921">
        <w:rPr>
          <w:rFonts w:ascii="仿宋" w:eastAsia="仿宋" w:hAnsi="仿宋" w:hint="eastAsia"/>
          <w:sz w:val="28"/>
          <w:szCs w:val="28"/>
        </w:rPr>
        <w:t>节目时长不得超过12分钟。</w:t>
      </w:r>
    </w:p>
    <w:p w:rsidR="00EC0EF0" w:rsidRPr="00377921" w:rsidRDefault="00EC0EF0" w:rsidP="006342B1">
      <w:pPr>
        <w:spacing w:line="360" w:lineRule="auto"/>
        <w:ind w:firstLine="555"/>
        <w:rPr>
          <w:rFonts w:ascii="黑体" w:eastAsia="黑体" w:hAnsi="黑体"/>
          <w:sz w:val="28"/>
          <w:szCs w:val="28"/>
        </w:rPr>
      </w:pPr>
      <w:r w:rsidRPr="00377921">
        <w:rPr>
          <w:rFonts w:ascii="黑体" w:eastAsia="黑体" w:hAnsi="黑体" w:hint="eastAsia"/>
          <w:sz w:val="28"/>
          <w:szCs w:val="28"/>
        </w:rPr>
        <w:t>二、</w:t>
      </w:r>
      <w:r w:rsidR="006342B1">
        <w:rPr>
          <w:rFonts w:ascii="黑体" w:eastAsia="黑体" w:hAnsi="黑体" w:hint="eastAsia"/>
          <w:sz w:val="28"/>
          <w:szCs w:val="28"/>
        </w:rPr>
        <w:t>承</w:t>
      </w:r>
      <w:r w:rsidRPr="00377921">
        <w:rPr>
          <w:rFonts w:ascii="黑体" w:eastAsia="黑体" w:hAnsi="黑体" w:hint="eastAsia"/>
          <w:sz w:val="28"/>
          <w:szCs w:val="28"/>
        </w:rPr>
        <w:t>办单位</w:t>
      </w:r>
    </w:p>
    <w:p w:rsidR="00EC0EF0" w:rsidRPr="00377921" w:rsidRDefault="00EC0EF0" w:rsidP="00EC0EF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377921">
        <w:rPr>
          <w:rFonts w:ascii="仿宋" w:eastAsia="仿宋" w:hAnsi="仿宋" w:hint="eastAsia"/>
          <w:sz w:val="28"/>
          <w:szCs w:val="28"/>
        </w:rPr>
        <w:t>“三毛”话剧社</w:t>
      </w:r>
      <w:r w:rsidR="00976A80">
        <w:rPr>
          <w:rFonts w:ascii="仿宋" w:eastAsia="仿宋" w:hAnsi="仿宋" w:hint="eastAsia"/>
          <w:sz w:val="28"/>
          <w:szCs w:val="28"/>
        </w:rPr>
        <w:t xml:space="preserve">  </w:t>
      </w:r>
    </w:p>
    <w:p w:rsidR="00EC0EF0" w:rsidRPr="00377921" w:rsidRDefault="00EC0EF0" w:rsidP="00EC0EF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377921">
        <w:rPr>
          <w:rFonts w:ascii="仿宋" w:eastAsia="仿宋" w:hAnsi="仿宋" w:hint="eastAsia"/>
          <w:sz w:val="28"/>
          <w:szCs w:val="28"/>
        </w:rPr>
        <w:t>太原理工大学大学生艺术团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377921">
        <w:rPr>
          <w:rFonts w:ascii="仿宋" w:eastAsia="仿宋" w:hAnsi="仿宋" w:hint="eastAsia"/>
          <w:sz w:val="28"/>
          <w:szCs w:val="28"/>
        </w:rPr>
        <w:t xml:space="preserve"> 项目负责人</w:t>
      </w:r>
      <w:r w:rsidR="00D24C24" w:rsidRPr="00377921">
        <w:rPr>
          <w:rFonts w:ascii="仿宋" w:eastAsia="仿宋" w:hAnsi="仿宋" w:hint="eastAsia"/>
          <w:sz w:val="28"/>
          <w:szCs w:val="28"/>
        </w:rPr>
        <w:t>：肖盛泉 13353412347</w:t>
      </w:r>
    </w:p>
    <w:p w:rsidR="00EC0EF0" w:rsidRPr="00377921" w:rsidRDefault="00EC0EF0" w:rsidP="00EC0EF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377921">
        <w:rPr>
          <w:rFonts w:ascii="黑体" w:eastAsia="黑体" w:hAnsi="黑体" w:hint="eastAsia"/>
          <w:sz w:val="28"/>
          <w:szCs w:val="28"/>
        </w:rPr>
        <w:t>三、时间与进度安排</w:t>
      </w:r>
    </w:p>
    <w:p w:rsidR="006042F5" w:rsidRPr="00976A80" w:rsidRDefault="00976A80" w:rsidP="00976A80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976A80">
        <w:rPr>
          <w:rFonts w:ascii="仿宋" w:eastAsia="仿宋" w:hAnsi="仿宋" w:hint="eastAsia"/>
          <w:sz w:val="28"/>
          <w:szCs w:val="28"/>
        </w:rPr>
        <w:t>4月</w:t>
      </w:r>
      <w:r w:rsidR="009616B6">
        <w:rPr>
          <w:rFonts w:ascii="仿宋" w:eastAsia="仿宋" w:hAnsi="仿宋" w:hint="eastAsia"/>
          <w:sz w:val="28"/>
          <w:szCs w:val="28"/>
        </w:rPr>
        <w:t>12</w:t>
      </w:r>
      <w:r w:rsidRPr="00976A80">
        <w:rPr>
          <w:rFonts w:ascii="仿宋" w:eastAsia="仿宋" w:hAnsi="仿宋" w:hint="eastAsia"/>
          <w:sz w:val="28"/>
          <w:szCs w:val="28"/>
        </w:rPr>
        <w:t>日</w:t>
      </w:r>
      <w:r w:rsidR="00A10A0D">
        <w:rPr>
          <w:rFonts w:ascii="仿宋" w:eastAsia="仿宋" w:hAnsi="仿宋" w:hint="eastAsia"/>
          <w:sz w:val="28"/>
          <w:szCs w:val="28"/>
        </w:rPr>
        <w:t>前</w:t>
      </w:r>
      <w:r w:rsidR="009616B6">
        <w:rPr>
          <w:rFonts w:ascii="仿宋" w:eastAsia="仿宋" w:hAnsi="仿宋" w:hint="eastAsia"/>
          <w:sz w:val="28"/>
          <w:szCs w:val="28"/>
        </w:rPr>
        <w:t xml:space="preserve"> </w:t>
      </w:r>
      <w:r w:rsidRPr="00976A80">
        <w:rPr>
          <w:rFonts w:ascii="仿宋" w:eastAsia="仿宋" w:hAnsi="仿宋" w:hint="eastAsia"/>
          <w:sz w:val="28"/>
          <w:szCs w:val="28"/>
        </w:rPr>
        <w:t xml:space="preserve"> 报名阶段，电子版报名表发送至921440403@qq.com</w:t>
      </w:r>
      <w:r w:rsidR="00E03B4E">
        <w:rPr>
          <w:rFonts w:ascii="仿宋" w:eastAsia="仿宋" w:hAnsi="仿宋" w:hint="eastAsia"/>
          <w:sz w:val="28"/>
          <w:szCs w:val="28"/>
        </w:rPr>
        <w:t>。</w:t>
      </w:r>
    </w:p>
    <w:p w:rsidR="00976A80" w:rsidRDefault="00EC0EF0" w:rsidP="006042F5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377921">
        <w:rPr>
          <w:rFonts w:ascii="仿宋" w:eastAsia="仿宋" w:hAnsi="仿宋" w:hint="eastAsia"/>
          <w:sz w:val="28"/>
          <w:szCs w:val="28"/>
        </w:rPr>
        <w:t>4月中下旬</w:t>
      </w:r>
      <w:r w:rsidR="00976A80">
        <w:rPr>
          <w:rFonts w:ascii="仿宋" w:eastAsia="仿宋" w:hAnsi="仿宋" w:hint="eastAsia"/>
          <w:sz w:val="28"/>
          <w:szCs w:val="28"/>
        </w:rPr>
        <w:t xml:space="preserve">  </w:t>
      </w:r>
      <w:r w:rsidR="00E03B4E">
        <w:rPr>
          <w:rFonts w:ascii="仿宋" w:eastAsia="仿宋" w:hAnsi="仿宋" w:hint="eastAsia"/>
          <w:sz w:val="28"/>
          <w:szCs w:val="28"/>
        </w:rPr>
        <w:t xml:space="preserve"> 初赛</w:t>
      </w:r>
    </w:p>
    <w:p w:rsidR="00E65189" w:rsidRDefault="00E65189" w:rsidP="00E651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4月底       决赛</w:t>
      </w:r>
    </w:p>
    <w:p w:rsidR="00976A80" w:rsidRDefault="00EC0EF0" w:rsidP="006042F5">
      <w:pPr>
        <w:spacing w:line="360" w:lineRule="auto"/>
        <w:ind w:firstLine="555"/>
        <w:rPr>
          <w:rFonts w:ascii="仿宋" w:eastAsia="仿宋" w:hAnsi="仿宋"/>
          <w:sz w:val="28"/>
          <w:szCs w:val="28"/>
        </w:rPr>
      </w:pPr>
      <w:r w:rsidRPr="00377921">
        <w:rPr>
          <w:rFonts w:ascii="仿宋" w:eastAsia="仿宋" w:hAnsi="仿宋" w:hint="eastAsia"/>
          <w:sz w:val="28"/>
          <w:szCs w:val="28"/>
        </w:rPr>
        <w:t>五四期间</w:t>
      </w:r>
      <w:r w:rsidR="00E03B4E">
        <w:rPr>
          <w:rFonts w:ascii="仿宋" w:eastAsia="仿宋" w:hAnsi="仿宋" w:hint="eastAsia"/>
          <w:sz w:val="28"/>
          <w:szCs w:val="28"/>
        </w:rPr>
        <w:t xml:space="preserve">    </w:t>
      </w:r>
      <w:r w:rsidR="009616B6">
        <w:rPr>
          <w:rFonts w:ascii="仿宋" w:eastAsia="仿宋" w:hAnsi="仿宋" w:hint="eastAsia"/>
          <w:sz w:val="28"/>
          <w:szCs w:val="28"/>
        </w:rPr>
        <w:t>现场展演</w:t>
      </w:r>
    </w:p>
    <w:p w:rsidR="00EC0EF0" w:rsidRPr="0023696A" w:rsidRDefault="00EC0EF0" w:rsidP="00EC0EF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23696A">
        <w:rPr>
          <w:rFonts w:ascii="黑体" w:eastAsia="黑体" w:hAnsi="黑体" w:hint="eastAsia"/>
          <w:sz w:val="28"/>
          <w:szCs w:val="28"/>
        </w:rPr>
        <w:t xml:space="preserve">   四、奖励办法</w:t>
      </w:r>
    </w:p>
    <w:p w:rsidR="000A5C16" w:rsidRDefault="00EC0EF0" w:rsidP="00976A80">
      <w:pPr>
        <w:spacing w:line="360" w:lineRule="auto"/>
        <w:rPr>
          <w:rFonts w:ascii="仿宋" w:eastAsia="仿宋" w:hAnsi="仿宋"/>
          <w:sz w:val="28"/>
          <w:szCs w:val="28"/>
        </w:rPr>
      </w:pPr>
      <w:r w:rsidRPr="00377921">
        <w:rPr>
          <w:rFonts w:ascii="仿宋" w:eastAsia="仿宋" w:hAnsi="仿宋" w:hint="eastAsia"/>
          <w:sz w:val="28"/>
          <w:szCs w:val="28"/>
        </w:rPr>
        <w:t xml:space="preserve">     设一等奖</w:t>
      </w:r>
      <w:r w:rsidR="00CB5A21">
        <w:rPr>
          <w:rFonts w:ascii="仿宋" w:eastAsia="仿宋" w:hAnsi="仿宋" w:hint="eastAsia"/>
          <w:sz w:val="28"/>
          <w:szCs w:val="28"/>
        </w:rPr>
        <w:t>、</w:t>
      </w:r>
      <w:r w:rsidRPr="00377921">
        <w:rPr>
          <w:rFonts w:ascii="仿宋" w:eastAsia="仿宋" w:hAnsi="仿宋" w:hint="eastAsia"/>
          <w:sz w:val="28"/>
          <w:szCs w:val="28"/>
        </w:rPr>
        <w:t>二等奖</w:t>
      </w:r>
      <w:r w:rsidR="00CB5A21">
        <w:rPr>
          <w:rFonts w:ascii="仿宋" w:eastAsia="仿宋" w:hAnsi="仿宋" w:hint="eastAsia"/>
          <w:sz w:val="28"/>
          <w:szCs w:val="28"/>
        </w:rPr>
        <w:t>、</w:t>
      </w:r>
      <w:r w:rsidRPr="00377921">
        <w:rPr>
          <w:rFonts w:ascii="仿宋" w:eastAsia="仿宋" w:hAnsi="仿宋" w:hint="eastAsia"/>
          <w:sz w:val="28"/>
          <w:szCs w:val="28"/>
        </w:rPr>
        <w:t>三等奖</w:t>
      </w:r>
      <w:r w:rsidR="00CB5A21">
        <w:rPr>
          <w:rFonts w:ascii="仿宋" w:eastAsia="仿宋" w:hAnsi="仿宋" w:hint="eastAsia"/>
          <w:sz w:val="28"/>
          <w:szCs w:val="28"/>
        </w:rPr>
        <w:t>、</w:t>
      </w:r>
      <w:r w:rsidRPr="00377921">
        <w:rPr>
          <w:rFonts w:ascii="仿宋" w:eastAsia="仿宋" w:hAnsi="仿宋" w:hint="eastAsia"/>
          <w:sz w:val="28"/>
          <w:szCs w:val="28"/>
        </w:rPr>
        <w:t>优秀奖若干，颁发荣誉证书。</w:t>
      </w:r>
    </w:p>
    <w:p w:rsidR="00EE10C6" w:rsidRDefault="00EE10C6" w:rsidP="00976A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E10C6" w:rsidRDefault="00EE10C6" w:rsidP="00976A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E10C6" w:rsidRDefault="00EE10C6" w:rsidP="00976A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E10C6" w:rsidRDefault="00EE10C6" w:rsidP="00976A8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E10C6" w:rsidRDefault="00EE10C6" w:rsidP="00976A8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023E65" w:rsidRDefault="00023E65" w:rsidP="00976A8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E7218C" w:rsidRPr="00E7218C" w:rsidRDefault="00E7218C" w:rsidP="00E7218C">
      <w:pPr>
        <w:pStyle w:val="a6"/>
        <w:widowControl/>
        <w:spacing w:line="324" w:lineRule="atLeast"/>
        <w:jc w:val="left"/>
        <w:rPr>
          <w:rFonts w:ascii="仿宋" w:eastAsia="仿宋" w:hAnsi="仿宋"/>
          <w:sz w:val="32"/>
          <w:szCs w:val="32"/>
        </w:rPr>
      </w:pPr>
      <w:r w:rsidRPr="00E7218C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5043F8">
        <w:rPr>
          <w:rFonts w:ascii="仿宋" w:eastAsia="仿宋" w:hAnsi="仿宋" w:hint="eastAsia"/>
          <w:sz w:val="32"/>
          <w:szCs w:val="32"/>
        </w:rPr>
        <w:t>6</w:t>
      </w:r>
      <w:r w:rsidRPr="00E7218C">
        <w:rPr>
          <w:rFonts w:ascii="仿宋" w:eastAsia="仿宋" w:hAnsi="仿宋" w:hint="eastAsia"/>
          <w:sz w:val="32"/>
          <w:szCs w:val="32"/>
        </w:rPr>
        <w:t>：</w:t>
      </w:r>
    </w:p>
    <w:p w:rsidR="009D7F18" w:rsidRDefault="002E2EB2" w:rsidP="00BE24FB">
      <w:pPr>
        <w:pStyle w:val="a6"/>
        <w:widowControl/>
        <w:spacing w:line="324" w:lineRule="atLeast"/>
        <w:jc w:val="center"/>
        <w:rPr>
          <w:rFonts w:ascii="黑体" w:eastAsia="黑体" w:hAnsi="黑体"/>
          <w:b/>
          <w:sz w:val="32"/>
          <w:szCs w:val="32"/>
        </w:rPr>
      </w:pPr>
      <w:r w:rsidRPr="00BE24FB">
        <w:rPr>
          <w:rFonts w:ascii="黑体" w:eastAsia="黑体" w:hAnsi="黑体" w:hint="eastAsia"/>
          <w:b/>
          <w:sz w:val="32"/>
          <w:szCs w:val="32"/>
        </w:rPr>
        <w:t>太原理工大学</w:t>
      </w:r>
      <w:r w:rsidR="009D7F18" w:rsidRPr="009D7F18">
        <w:rPr>
          <w:rFonts w:ascii="黑体" w:eastAsia="黑体" w:hAnsi="黑体" w:hint="eastAsia"/>
          <w:b/>
          <w:sz w:val="32"/>
          <w:szCs w:val="32"/>
        </w:rPr>
        <w:t>第</w:t>
      </w:r>
      <w:r w:rsidR="009D7F18" w:rsidRPr="009D7F18">
        <w:rPr>
          <w:rFonts w:ascii="黑体" w:eastAsia="黑体" w:hAnsi="黑体"/>
          <w:b/>
          <w:sz w:val="32"/>
          <w:szCs w:val="32"/>
        </w:rPr>
        <w:t>六</w:t>
      </w:r>
      <w:r w:rsidR="009D7F18" w:rsidRPr="009D7F18">
        <w:rPr>
          <w:rFonts w:ascii="黑体" w:eastAsia="黑体" w:hAnsi="黑体" w:hint="eastAsia"/>
          <w:b/>
          <w:sz w:val="32"/>
          <w:szCs w:val="32"/>
        </w:rPr>
        <w:t>届大学生艺术展演</w:t>
      </w:r>
    </w:p>
    <w:p w:rsidR="0062712B" w:rsidRPr="009D7F18" w:rsidRDefault="009D7F18" w:rsidP="009D7F18">
      <w:pPr>
        <w:pStyle w:val="a6"/>
        <w:widowControl/>
        <w:spacing w:line="324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“理想信念</w:t>
      </w:r>
      <w:r w:rsidR="00CC604D">
        <w:rPr>
          <w:rFonts w:ascii="黑体" w:eastAsia="黑体" w:hAnsi="黑体" w:hint="eastAsia"/>
          <w:b/>
          <w:sz w:val="32"/>
          <w:szCs w:val="32"/>
        </w:rPr>
        <w:t xml:space="preserve"> 魅力理工</w:t>
      </w:r>
      <w:r>
        <w:rPr>
          <w:rFonts w:ascii="黑体" w:eastAsia="黑体" w:hAnsi="黑体" w:hint="eastAsia"/>
          <w:b/>
          <w:sz w:val="32"/>
          <w:szCs w:val="32"/>
        </w:rPr>
        <w:t>”艺术表演类大赛</w:t>
      </w:r>
      <w:r w:rsidR="002E2EB2" w:rsidRPr="00BE24FB"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9053" w:type="dxa"/>
        <w:jc w:val="center"/>
        <w:tblCellMar>
          <w:left w:w="0" w:type="dxa"/>
          <w:right w:w="0" w:type="dxa"/>
        </w:tblCellMar>
        <w:tblLook w:val="04A0"/>
      </w:tblPr>
      <w:tblGrid>
        <w:gridCol w:w="1438"/>
        <w:gridCol w:w="1098"/>
        <w:gridCol w:w="900"/>
        <w:gridCol w:w="2160"/>
        <w:gridCol w:w="1440"/>
        <w:gridCol w:w="2017"/>
      </w:tblGrid>
      <w:tr w:rsidR="00140803" w:rsidRPr="00DD7615" w:rsidTr="00183AF1">
        <w:trPr>
          <w:trHeight w:val="734"/>
          <w:jc w:val="center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报名人姓名</w:t>
            </w:r>
          </w:p>
          <w:p w:rsidR="00140803" w:rsidRPr="00DD7615" w:rsidRDefault="00140803" w:rsidP="00183AF1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/>
                <w:sz w:val="24"/>
                <w:szCs w:val="24"/>
              </w:rPr>
              <w:t>(</w:t>
            </w:r>
            <w:r w:rsidR="0047033D">
              <w:rPr>
                <w:rFonts w:ascii="Times New Roman" w:hAnsi="Times New Roman" w:hint="eastAsia"/>
                <w:sz w:val="24"/>
                <w:szCs w:val="24"/>
              </w:rPr>
              <w:t>团</w:t>
            </w:r>
            <w:r w:rsidRPr="00DD7615">
              <w:rPr>
                <w:rFonts w:ascii="Times New Roman" w:hAnsi="Times New Roman" w:hint="eastAsia"/>
                <w:sz w:val="24"/>
                <w:szCs w:val="24"/>
              </w:rPr>
              <w:t>队名</w:t>
            </w:r>
            <w:r w:rsidRPr="00DD76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电话号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544"/>
          <w:jc w:val="center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参赛作品</w:t>
            </w:r>
          </w:p>
        </w:tc>
        <w:tc>
          <w:tcPr>
            <w:tcW w:w="4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551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作品</w:t>
            </w:r>
            <w:r w:rsidR="002F5DC6">
              <w:rPr>
                <w:rFonts w:ascii="Times New Roman" w:hAnsi="Times New Roman" w:hint="eastAsia"/>
                <w:sz w:val="24"/>
                <w:szCs w:val="24"/>
              </w:rPr>
              <w:t>类别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33D" w:rsidRDefault="0047033D" w:rsidP="002F5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□朗诵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□声乐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□舞蹈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□戏剧</w:t>
            </w:r>
          </w:p>
          <w:p w:rsidR="009A6B51" w:rsidRPr="00DD7615" w:rsidRDefault="009A6B51" w:rsidP="002F5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□器乐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作品时间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538"/>
          <w:jc w:val="center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803" w:rsidRPr="00DD7615" w:rsidRDefault="00140803" w:rsidP="00183AF1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人数：</w:t>
            </w:r>
          </w:p>
        </w:tc>
        <w:tc>
          <w:tcPr>
            <w:tcW w:w="41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ind w:firstLineChars="250" w:firstLine="600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男：</w:t>
            </w:r>
            <w:r w:rsidR="008A2A04" w:rsidRPr="00DD7615">
              <w:rPr>
                <w:rFonts w:ascii="Times New Roman" w:hAnsi="Times New Roman" w:hint="eastAsia"/>
                <w:sz w:val="24"/>
                <w:szCs w:val="24"/>
              </w:rPr>
              <w:t>女：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0803" w:rsidRPr="00DD7615" w:rsidRDefault="00140803" w:rsidP="00183AF1">
            <w:pPr>
              <w:ind w:firstLineChars="250" w:firstLine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560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姓</w:t>
            </w:r>
            <w:r w:rsidRPr="00DD761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DD7615">
              <w:rPr>
                <w:rFonts w:ascii="Times New Roman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学院</w:t>
            </w:r>
          </w:p>
        </w:tc>
      </w:tr>
      <w:tr w:rsidR="00140803" w:rsidRPr="00DD7615" w:rsidTr="00183AF1">
        <w:trPr>
          <w:trHeight w:val="790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领队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735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794"/>
          <w:jc w:val="center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692"/>
          <w:jc w:val="center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857"/>
          <w:jc w:val="center"/>
        </w:trPr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队员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1789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47033D" w:rsidP="00183AF1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作品简介</w:t>
            </w:r>
          </w:p>
        </w:tc>
        <w:tc>
          <w:tcPr>
            <w:tcW w:w="7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803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Pr="00DD7615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803" w:rsidRPr="00DD7615" w:rsidTr="00183AF1">
        <w:trPr>
          <w:trHeight w:val="1119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803" w:rsidRPr="00DD7615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615">
              <w:rPr>
                <w:rFonts w:ascii="Times New Roman" w:hAnsi="Times New Roman" w:hint="eastAsia"/>
                <w:sz w:val="24"/>
                <w:szCs w:val="24"/>
              </w:rPr>
              <w:t>备注</w:t>
            </w:r>
          </w:p>
        </w:tc>
        <w:tc>
          <w:tcPr>
            <w:tcW w:w="7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803" w:rsidRDefault="00140803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1F2" w:rsidRPr="00DD7615" w:rsidRDefault="002341F2" w:rsidP="00183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6DC" w:rsidRDefault="00E036DC" w:rsidP="002341F2">
      <w:pPr>
        <w:ind w:firstLine="420"/>
      </w:pPr>
    </w:p>
    <w:sectPr w:rsidR="00E036DC" w:rsidSect="00DD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96" w:rsidRDefault="00533996" w:rsidP="00D447D5">
      <w:r>
        <w:separator/>
      </w:r>
    </w:p>
  </w:endnote>
  <w:endnote w:type="continuationSeparator" w:id="1">
    <w:p w:rsidR="00533996" w:rsidRDefault="00533996" w:rsidP="00D4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96" w:rsidRDefault="00533996" w:rsidP="00D447D5">
      <w:r>
        <w:separator/>
      </w:r>
    </w:p>
  </w:footnote>
  <w:footnote w:type="continuationSeparator" w:id="1">
    <w:p w:rsidR="00533996" w:rsidRDefault="00533996" w:rsidP="00D44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7BF"/>
    <w:multiLevelType w:val="multilevel"/>
    <w:tmpl w:val="04E317BF"/>
    <w:lvl w:ilvl="0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FE4264"/>
    <w:multiLevelType w:val="multilevel"/>
    <w:tmpl w:val="0FFE4264"/>
    <w:lvl w:ilvl="0">
      <w:start w:val="1"/>
      <w:numFmt w:val="japaneseCounting"/>
      <w:lvlText w:val="%1、"/>
      <w:lvlJc w:val="left"/>
      <w:pPr>
        <w:ind w:left="1347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587" w:hanging="480"/>
      </w:pPr>
    </w:lvl>
    <w:lvl w:ilvl="2">
      <w:start w:val="1"/>
      <w:numFmt w:val="lowerRoman"/>
      <w:lvlText w:val="%3."/>
      <w:lvlJc w:val="right"/>
      <w:pPr>
        <w:ind w:left="2067" w:hanging="480"/>
      </w:pPr>
    </w:lvl>
    <w:lvl w:ilvl="3">
      <w:start w:val="1"/>
      <w:numFmt w:val="decimal"/>
      <w:lvlText w:val="%4."/>
      <w:lvlJc w:val="left"/>
      <w:pPr>
        <w:ind w:left="2547" w:hanging="480"/>
      </w:pPr>
    </w:lvl>
    <w:lvl w:ilvl="4">
      <w:start w:val="1"/>
      <w:numFmt w:val="lowerLetter"/>
      <w:lvlText w:val="%5)"/>
      <w:lvlJc w:val="left"/>
      <w:pPr>
        <w:ind w:left="3027" w:hanging="480"/>
      </w:pPr>
    </w:lvl>
    <w:lvl w:ilvl="5">
      <w:start w:val="1"/>
      <w:numFmt w:val="lowerRoman"/>
      <w:lvlText w:val="%6."/>
      <w:lvlJc w:val="right"/>
      <w:pPr>
        <w:ind w:left="3507" w:hanging="480"/>
      </w:pPr>
    </w:lvl>
    <w:lvl w:ilvl="6">
      <w:start w:val="1"/>
      <w:numFmt w:val="decimal"/>
      <w:lvlText w:val="%7."/>
      <w:lvlJc w:val="left"/>
      <w:pPr>
        <w:ind w:left="3987" w:hanging="480"/>
      </w:pPr>
    </w:lvl>
    <w:lvl w:ilvl="7">
      <w:start w:val="1"/>
      <w:numFmt w:val="lowerLetter"/>
      <w:lvlText w:val="%8)"/>
      <w:lvlJc w:val="left"/>
      <w:pPr>
        <w:ind w:left="4467" w:hanging="480"/>
      </w:pPr>
    </w:lvl>
    <w:lvl w:ilvl="8">
      <w:start w:val="1"/>
      <w:numFmt w:val="lowerRoman"/>
      <w:lvlText w:val="%9."/>
      <w:lvlJc w:val="right"/>
      <w:pPr>
        <w:ind w:left="4947" w:hanging="480"/>
      </w:pPr>
    </w:lvl>
  </w:abstractNum>
  <w:abstractNum w:abstractNumId="2">
    <w:nsid w:val="144A7F4D"/>
    <w:multiLevelType w:val="hybridMultilevel"/>
    <w:tmpl w:val="B95A317A"/>
    <w:lvl w:ilvl="0" w:tplc="DBAE5030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3">
    <w:nsid w:val="4F1E7EDA"/>
    <w:multiLevelType w:val="hybridMultilevel"/>
    <w:tmpl w:val="4E3A5A8C"/>
    <w:lvl w:ilvl="0" w:tplc="8ED06368">
      <w:start w:val="2"/>
      <w:numFmt w:val="japaneseCounting"/>
      <w:lvlText w:val="%1．"/>
      <w:lvlJc w:val="left"/>
      <w:pPr>
        <w:ind w:left="1004" w:hanging="720"/>
      </w:pPr>
      <w:rPr>
        <w:rFonts w:ascii="黑体" w:eastAsia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58C0160C"/>
    <w:multiLevelType w:val="singleLevel"/>
    <w:tmpl w:val="58C0160C"/>
    <w:lvl w:ilvl="0">
      <w:start w:val="5"/>
      <w:numFmt w:val="chineseCounting"/>
      <w:suff w:val="nothing"/>
      <w:lvlText w:val="%1、"/>
      <w:lvlJc w:val="left"/>
    </w:lvl>
  </w:abstractNum>
  <w:abstractNum w:abstractNumId="5">
    <w:nsid w:val="5C5F7ED5"/>
    <w:multiLevelType w:val="multilevel"/>
    <w:tmpl w:val="5C5F7ED5"/>
    <w:lvl w:ilvl="0">
      <w:start w:val="1"/>
      <w:numFmt w:val="chineseCountingThousand"/>
      <w:lvlText w:val="(%1)"/>
      <w:lvlJc w:val="left"/>
      <w:pPr>
        <w:ind w:left="1271" w:hanging="420"/>
      </w:p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6">
    <w:nsid w:val="5F744083"/>
    <w:multiLevelType w:val="multilevel"/>
    <w:tmpl w:val="5F744083"/>
    <w:lvl w:ilvl="0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7">
    <w:nsid w:val="6D007A97"/>
    <w:multiLevelType w:val="hybridMultilevel"/>
    <w:tmpl w:val="72C8EBDE"/>
    <w:lvl w:ilvl="0" w:tplc="11A691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797F2B"/>
    <w:multiLevelType w:val="multilevel"/>
    <w:tmpl w:val="6D797F2B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9">
    <w:nsid w:val="77053B6B"/>
    <w:multiLevelType w:val="hybridMultilevel"/>
    <w:tmpl w:val="FB06C1B2"/>
    <w:lvl w:ilvl="0" w:tplc="AAA4C396">
      <w:start w:val="1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10">
    <w:nsid w:val="7D323524"/>
    <w:multiLevelType w:val="multilevel"/>
    <w:tmpl w:val="7D32352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7D5"/>
    <w:rsid w:val="000040A3"/>
    <w:rsid w:val="00023E65"/>
    <w:rsid w:val="00050F53"/>
    <w:rsid w:val="00051614"/>
    <w:rsid w:val="00073F9E"/>
    <w:rsid w:val="000A5C16"/>
    <w:rsid w:val="000B03BF"/>
    <w:rsid w:val="000E24C4"/>
    <w:rsid w:val="000F5B21"/>
    <w:rsid w:val="00120FC5"/>
    <w:rsid w:val="00130C44"/>
    <w:rsid w:val="00136E0F"/>
    <w:rsid w:val="00140803"/>
    <w:rsid w:val="00152C08"/>
    <w:rsid w:val="00183FD3"/>
    <w:rsid w:val="001858A9"/>
    <w:rsid w:val="001B767A"/>
    <w:rsid w:val="001C1FD7"/>
    <w:rsid w:val="001D1EC0"/>
    <w:rsid w:val="001E7D98"/>
    <w:rsid w:val="002033C0"/>
    <w:rsid w:val="002341F2"/>
    <w:rsid w:val="0025065F"/>
    <w:rsid w:val="00284DE7"/>
    <w:rsid w:val="00287C68"/>
    <w:rsid w:val="002A4398"/>
    <w:rsid w:val="002D6512"/>
    <w:rsid w:val="002E2EB2"/>
    <w:rsid w:val="002F5CF8"/>
    <w:rsid w:val="002F5DC6"/>
    <w:rsid w:val="003017B5"/>
    <w:rsid w:val="00375E20"/>
    <w:rsid w:val="00392D12"/>
    <w:rsid w:val="003961B1"/>
    <w:rsid w:val="003A2BA2"/>
    <w:rsid w:val="003A7F40"/>
    <w:rsid w:val="003B669F"/>
    <w:rsid w:val="003F2856"/>
    <w:rsid w:val="004040CF"/>
    <w:rsid w:val="00404FBF"/>
    <w:rsid w:val="00407140"/>
    <w:rsid w:val="00413531"/>
    <w:rsid w:val="0041633D"/>
    <w:rsid w:val="0044779F"/>
    <w:rsid w:val="0046723E"/>
    <w:rsid w:val="0047033D"/>
    <w:rsid w:val="004967BB"/>
    <w:rsid w:val="004A2D6D"/>
    <w:rsid w:val="004C391E"/>
    <w:rsid w:val="004E2D10"/>
    <w:rsid w:val="00500998"/>
    <w:rsid w:val="005043F8"/>
    <w:rsid w:val="00523D4F"/>
    <w:rsid w:val="00533996"/>
    <w:rsid w:val="00560429"/>
    <w:rsid w:val="00581C53"/>
    <w:rsid w:val="00582500"/>
    <w:rsid w:val="00583291"/>
    <w:rsid w:val="00593E41"/>
    <w:rsid w:val="005A485E"/>
    <w:rsid w:val="005B6EAA"/>
    <w:rsid w:val="005C4DA8"/>
    <w:rsid w:val="005E0822"/>
    <w:rsid w:val="00600A41"/>
    <w:rsid w:val="006042F5"/>
    <w:rsid w:val="0062712B"/>
    <w:rsid w:val="006342B1"/>
    <w:rsid w:val="00661CAE"/>
    <w:rsid w:val="00672973"/>
    <w:rsid w:val="006A2371"/>
    <w:rsid w:val="006B1E22"/>
    <w:rsid w:val="006D70F4"/>
    <w:rsid w:val="006F5558"/>
    <w:rsid w:val="00711796"/>
    <w:rsid w:val="00727666"/>
    <w:rsid w:val="007648BA"/>
    <w:rsid w:val="00775C0A"/>
    <w:rsid w:val="007A2AAC"/>
    <w:rsid w:val="007C1F40"/>
    <w:rsid w:val="007D53D9"/>
    <w:rsid w:val="007E33AD"/>
    <w:rsid w:val="007E695A"/>
    <w:rsid w:val="007E78B3"/>
    <w:rsid w:val="00807C4F"/>
    <w:rsid w:val="008125B2"/>
    <w:rsid w:val="00836751"/>
    <w:rsid w:val="00846170"/>
    <w:rsid w:val="0084622D"/>
    <w:rsid w:val="00850CA1"/>
    <w:rsid w:val="00875C35"/>
    <w:rsid w:val="008A2A04"/>
    <w:rsid w:val="008B3A97"/>
    <w:rsid w:val="008D71F1"/>
    <w:rsid w:val="008E4035"/>
    <w:rsid w:val="008F23A6"/>
    <w:rsid w:val="009018C2"/>
    <w:rsid w:val="00920049"/>
    <w:rsid w:val="009250DE"/>
    <w:rsid w:val="0093022D"/>
    <w:rsid w:val="00932CB8"/>
    <w:rsid w:val="009616B6"/>
    <w:rsid w:val="00963F22"/>
    <w:rsid w:val="00976A80"/>
    <w:rsid w:val="009805A8"/>
    <w:rsid w:val="00982980"/>
    <w:rsid w:val="00993120"/>
    <w:rsid w:val="009A0AAF"/>
    <w:rsid w:val="009A6B51"/>
    <w:rsid w:val="009C0285"/>
    <w:rsid w:val="009D27D7"/>
    <w:rsid w:val="009D7F18"/>
    <w:rsid w:val="009E7069"/>
    <w:rsid w:val="00A10A0D"/>
    <w:rsid w:val="00A1369E"/>
    <w:rsid w:val="00A1601E"/>
    <w:rsid w:val="00A16A28"/>
    <w:rsid w:val="00A2417B"/>
    <w:rsid w:val="00A52570"/>
    <w:rsid w:val="00A75AA9"/>
    <w:rsid w:val="00AA6B17"/>
    <w:rsid w:val="00AB120B"/>
    <w:rsid w:val="00B20F45"/>
    <w:rsid w:val="00B2168B"/>
    <w:rsid w:val="00B351AC"/>
    <w:rsid w:val="00B45C2A"/>
    <w:rsid w:val="00B47778"/>
    <w:rsid w:val="00B60BD1"/>
    <w:rsid w:val="00B61748"/>
    <w:rsid w:val="00B70585"/>
    <w:rsid w:val="00B86461"/>
    <w:rsid w:val="00B87EF0"/>
    <w:rsid w:val="00B95865"/>
    <w:rsid w:val="00BB20FA"/>
    <w:rsid w:val="00BD3809"/>
    <w:rsid w:val="00BD3AAC"/>
    <w:rsid w:val="00BE20F5"/>
    <w:rsid w:val="00BE24FB"/>
    <w:rsid w:val="00BF0913"/>
    <w:rsid w:val="00C076AF"/>
    <w:rsid w:val="00C15B6F"/>
    <w:rsid w:val="00C16C8C"/>
    <w:rsid w:val="00C5489A"/>
    <w:rsid w:val="00C61DC5"/>
    <w:rsid w:val="00C63DE2"/>
    <w:rsid w:val="00C666FB"/>
    <w:rsid w:val="00CA18BA"/>
    <w:rsid w:val="00CB5A21"/>
    <w:rsid w:val="00CC604D"/>
    <w:rsid w:val="00CD3DC8"/>
    <w:rsid w:val="00D03488"/>
    <w:rsid w:val="00D13251"/>
    <w:rsid w:val="00D24C24"/>
    <w:rsid w:val="00D447D5"/>
    <w:rsid w:val="00D77DD8"/>
    <w:rsid w:val="00D82A22"/>
    <w:rsid w:val="00D87547"/>
    <w:rsid w:val="00D90BC5"/>
    <w:rsid w:val="00DA444B"/>
    <w:rsid w:val="00DF60F2"/>
    <w:rsid w:val="00E00BC6"/>
    <w:rsid w:val="00E036DC"/>
    <w:rsid w:val="00E03B4E"/>
    <w:rsid w:val="00E1140E"/>
    <w:rsid w:val="00E24B77"/>
    <w:rsid w:val="00E32950"/>
    <w:rsid w:val="00E37ACD"/>
    <w:rsid w:val="00E5370B"/>
    <w:rsid w:val="00E6098B"/>
    <w:rsid w:val="00E65189"/>
    <w:rsid w:val="00E7218C"/>
    <w:rsid w:val="00E967D3"/>
    <w:rsid w:val="00EA529C"/>
    <w:rsid w:val="00EC0EF0"/>
    <w:rsid w:val="00ED57C7"/>
    <w:rsid w:val="00EE10C6"/>
    <w:rsid w:val="00F0203C"/>
    <w:rsid w:val="00F07285"/>
    <w:rsid w:val="00F119C2"/>
    <w:rsid w:val="00F11E83"/>
    <w:rsid w:val="00F22EFC"/>
    <w:rsid w:val="00F36BF7"/>
    <w:rsid w:val="00F403F3"/>
    <w:rsid w:val="00F6260D"/>
    <w:rsid w:val="00F64BFA"/>
    <w:rsid w:val="00F91913"/>
    <w:rsid w:val="00FC5A2C"/>
    <w:rsid w:val="00FC6DB6"/>
    <w:rsid w:val="00FC71D8"/>
    <w:rsid w:val="00FD63FF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7D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447D5"/>
    <w:pPr>
      <w:ind w:firstLineChars="200" w:firstLine="420"/>
    </w:pPr>
  </w:style>
  <w:style w:type="paragraph" w:styleId="a5">
    <w:name w:val="List Paragraph"/>
    <w:basedOn w:val="a"/>
    <w:uiPriority w:val="34"/>
    <w:qFormat/>
    <w:rsid w:val="00D447D5"/>
    <w:pPr>
      <w:ind w:firstLineChars="200" w:firstLine="420"/>
    </w:pPr>
  </w:style>
  <w:style w:type="paragraph" w:styleId="a6">
    <w:name w:val="Normal (Web)"/>
    <w:basedOn w:val="a"/>
    <w:qFormat/>
    <w:rsid w:val="0062712B"/>
    <w:rPr>
      <w:rFonts w:asciiTheme="minorHAnsi" w:eastAsiaTheme="minorEastAsia" w:hAnsiTheme="minorHAnsi" w:cstheme="minorBidi"/>
      <w:sz w:val="24"/>
      <w:szCs w:val="24"/>
    </w:rPr>
  </w:style>
  <w:style w:type="character" w:styleId="a7">
    <w:name w:val="Hyperlink"/>
    <w:basedOn w:val="a0"/>
    <w:qFormat/>
    <w:rsid w:val="001B767A"/>
    <w:rPr>
      <w:u w:val="single"/>
    </w:rPr>
  </w:style>
  <w:style w:type="character" w:styleId="a8">
    <w:name w:val="FollowedHyperlink"/>
    <w:basedOn w:val="a0"/>
    <w:uiPriority w:val="99"/>
    <w:semiHidden/>
    <w:unhideWhenUsed/>
    <w:rsid w:val="00976A80"/>
    <w:rPr>
      <w:color w:val="800080" w:themeColor="followed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976A80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76A80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2312;&#25253;&#21517;&#26102;&#38388;&#20869;&#23558;&#25253;&#21517;&#34920;&#21457;&#36865;&#33267;220089272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505714862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0089272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4215-7AF0-478D-8C26-103F44C9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闫新</dc:creator>
  <cp:lastModifiedBy>闫新</cp:lastModifiedBy>
  <cp:revision>4</cp:revision>
  <dcterms:created xsi:type="dcterms:W3CDTF">2017-03-30T08:43:00Z</dcterms:created>
  <dcterms:modified xsi:type="dcterms:W3CDTF">2017-03-30T08:44:00Z</dcterms:modified>
</cp:coreProperties>
</file>