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C7B41" w14:textId="77777777" w:rsidR="00A410CC" w:rsidRDefault="006D4F53" w:rsidP="00316AC6">
      <w:pPr>
        <w:pStyle w:val="ListParagraph"/>
        <w:numPr>
          <w:ilvl w:val="0"/>
          <w:numId w:val="1"/>
        </w:numPr>
        <w:spacing w:after="240"/>
        <w:ind w:left="180" w:hanging="180"/>
      </w:pPr>
      <w:r>
        <w:rPr>
          <w:rFonts w:hint="eastAsia"/>
        </w:rPr>
        <w:t>在申请表的开头</w:t>
      </w:r>
      <w:r w:rsidR="0096314C">
        <w:rPr>
          <w:rFonts w:hint="eastAsia"/>
        </w:rPr>
        <w:t>空白处</w:t>
      </w:r>
      <w:r>
        <w:rPr>
          <w:rFonts w:hint="eastAsia"/>
        </w:rPr>
        <w:t>请标明：</w:t>
      </w:r>
    </w:p>
    <w:p w14:paraId="3A5143FB" w14:textId="77777777" w:rsidR="006D4F53" w:rsidRDefault="006D4F53" w:rsidP="006D4F53">
      <w:pPr>
        <w:pStyle w:val="ListParagraph"/>
        <w:numPr>
          <w:ilvl w:val="1"/>
          <w:numId w:val="1"/>
        </w:numPr>
        <w:spacing w:after="240"/>
      </w:pPr>
      <w:r>
        <w:rPr>
          <w:rFonts w:hint="eastAsia"/>
        </w:rPr>
        <w:t>来自哪个学校</w:t>
      </w:r>
    </w:p>
    <w:p w14:paraId="5AA9C614" w14:textId="77777777" w:rsidR="006D4F53" w:rsidRDefault="0096314C" w:rsidP="006D4F53">
      <w:pPr>
        <w:pStyle w:val="ListParagraph"/>
        <w:numPr>
          <w:ilvl w:val="1"/>
          <w:numId w:val="1"/>
        </w:numPr>
        <w:spacing w:after="240"/>
      </w:pPr>
      <w:r>
        <w:rPr>
          <w:rFonts w:hint="eastAsia"/>
        </w:rPr>
        <w:t>申</w:t>
      </w:r>
      <w:r w:rsidR="00B26F92">
        <w:rPr>
          <w:rFonts w:hint="eastAsia"/>
        </w:rPr>
        <w:t>请</w:t>
      </w:r>
      <w:r w:rsidR="006D4F53">
        <w:rPr>
          <w:rFonts w:hint="eastAsia"/>
        </w:rPr>
        <w:t>2+2</w:t>
      </w:r>
      <w:r w:rsidR="006D4F53">
        <w:rPr>
          <w:rFonts w:hint="eastAsia"/>
        </w:rPr>
        <w:t>还是</w:t>
      </w:r>
      <w:r w:rsidR="006D4F53">
        <w:rPr>
          <w:rFonts w:hint="eastAsia"/>
        </w:rPr>
        <w:t>3+2</w:t>
      </w:r>
      <w:r w:rsidR="006D4F53">
        <w:rPr>
          <w:rFonts w:hint="eastAsia"/>
        </w:rPr>
        <w:t>项目</w:t>
      </w:r>
    </w:p>
    <w:p w14:paraId="3E20DB8F" w14:textId="77777777" w:rsidR="006D4F53" w:rsidRDefault="006D4F53" w:rsidP="006D4F53">
      <w:pPr>
        <w:pStyle w:val="ListParagraph"/>
        <w:numPr>
          <w:ilvl w:val="1"/>
          <w:numId w:val="1"/>
        </w:numPr>
        <w:spacing w:after="0"/>
        <w:ind w:left="634"/>
      </w:pPr>
      <w:r>
        <w:rPr>
          <w:rFonts w:hint="eastAsia"/>
        </w:rPr>
        <w:t>申请密苏里大学的哪一个专业</w:t>
      </w:r>
    </w:p>
    <w:p w14:paraId="0D93E52E" w14:textId="77777777" w:rsidR="00C02D8B" w:rsidRDefault="008449E2" w:rsidP="00C02D8B">
      <w:pPr>
        <w:spacing w:after="120"/>
        <w:ind w:left="274"/>
        <w:contextualSpacing/>
      </w:pPr>
      <w:r>
        <w:rPr>
          <w:rFonts w:hint="eastAsia"/>
        </w:rPr>
        <w:t>请注意，一定要清楚的标明要申请</w:t>
      </w:r>
      <w:r w:rsidR="0096314C">
        <w:rPr>
          <w:rFonts w:hint="eastAsia"/>
        </w:rPr>
        <w:t>哪个项目以及</w:t>
      </w:r>
      <w:r>
        <w:rPr>
          <w:rFonts w:hint="eastAsia"/>
        </w:rPr>
        <w:t>密苏里大学的哪一个专业（计算机科学</w:t>
      </w:r>
      <w:r>
        <w:rPr>
          <w:rFonts w:hint="eastAsia"/>
        </w:rPr>
        <w:t>-CS</w:t>
      </w:r>
      <w:r>
        <w:rPr>
          <w:rFonts w:hint="eastAsia"/>
        </w:rPr>
        <w:t>；电子与计算机工程</w:t>
      </w:r>
      <w:r>
        <w:rPr>
          <w:rFonts w:hint="eastAsia"/>
        </w:rPr>
        <w:t>-ECE</w:t>
      </w:r>
      <w:r>
        <w:rPr>
          <w:rFonts w:hint="eastAsia"/>
        </w:rPr>
        <w:t>；生物工程</w:t>
      </w:r>
      <w:r>
        <w:rPr>
          <w:rFonts w:hint="eastAsia"/>
        </w:rPr>
        <w:t>-BE</w:t>
      </w:r>
      <w:r>
        <w:rPr>
          <w:rFonts w:hint="eastAsia"/>
        </w:rPr>
        <w:t>；</w:t>
      </w:r>
      <w:r w:rsidR="00C02D8B">
        <w:rPr>
          <w:rFonts w:hint="eastAsia"/>
        </w:rPr>
        <w:t>化学工程</w:t>
      </w:r>
      <w:r w:rsidR="00C02D8B">
        <w:rPr>
          <w:rFonts w:hint="eastAsia"/>
        </w:rPr>
        <w:t>-CHE</w:t>
      </w:r>
      <w:r w:rsidR="00C02D8B">
        <w:rPr>
          <w:rFonts w:hint="eastAsia"/>
        </w:rPr>
        <w:t>；</w:t>
      </w:r>
      <w:r>
        <w:rPr>
          <w:rFonts w:hint="eastAsia"/>
        </w:rPr>
        <w:t>机械与航天工程</w:t>
      </w:r>
      <w:r>
        <w:rPr>
          <w:rFonts w:hint="eastAsia"/>
        </w:rPr>
        <w:t>-MAE</w:t>
      </w:r>
      <w:r>
        <w:rPr>
          <w:rFonts w:hint="eastAsia"/>
        </w:rPr>
        <w:t>；土木与环境工程</w:t>
      </w:r>
      <w:r>
        <w:rPr>
          <w:rFonts w:hint="eastAsia"/>
        </w:rPr>
        <w:t>-CEE</w:t>
      </w:r>
      <w:r>
        <w:rPr>
          <w:rFonts w:hint="eastAsia"/>
        </w:rPr>
        <w:t>；</w:t>
      </w:r>
      <w:r w:rsidR="00C02D8B">
        <w:rPr>
          <w:rFonts w:hint="eastAsia"/>
        </w:rPr>
        <w:t>工业工程</w:t>
      </w:r>
      <w:r w:rsidR="00C02D8B">
        <w:rPr>
          <w:rFonts w:hint="eastAsia"/>
        </w:rPr>
        <w:t>-IMSE</w:t>
      </w:r>
      <w:r w:rsidR="00C02D8B">
        <w:rPr>
          <w:rFonts w:hint="eastAsia"/>
        </w:rPr>
        <w:t>）。若学生没有写清楚</w:t>
      </w:r>
      <w:r w:rsidR="0096314C">
        <w:rPr>
          <w:rFonts w:hint="eastAsia"/>
        </w:rPr>
        <w:t>申请</w:t>
      </w:r>
      <w:r w:rsidR="0096314C">
        <w:rPr>
          <w:rFonts w:hint="eastAsia"/>
        </w:rPr>
        <w:t>2+2</w:t>
      </w:r>
      <w:r w:rsidR="0096314C">
        <w:rPr>
          <w:rFonts w:hint="eastAsia"/>
        </w:rPr>
        <w:t>或</w:t>
      </w:r>
      <w:r w:rsidR="0096314C">
        <w:rPr>
          <w:rFonts w:hint="eastAsia"/>
        </w:rPr>
        <w:t>3+2</w:t>
      </w:r>
      <w:r w:rsidR="0096314C">
        <w:rPr>
          <w:rFonts w:hint="eastAsia"/>
        </w:rPr>
        <w:t>项目以及具体专业</w:t>
      </w:r>
      <w:r w:rsidR="00C02D8B">
        <w:rPr>
          <w:rFonts w:hint="eastAsia"/>
        </w:rPr>
        <w:t>，则申请审核流程可能会被拖慢。</w:t>
      </w:r>
    </w:p>
    <w:p w14:paraId="7DCBBC38" w14:textId="77777777" w:rsidR="006D4F53" w:rsidRDefault="00C02D8B" w:rsidP="006D4F53">
      <w:pPr>
        <w:spacing w:after="240"/>
        <w:ind w:left="270"/>
      </w:pPr>
      <w:r>
        <w:rPr>
          <w:rFonts w:hint="eastAsia"/>
        </w:rPr>
        <w:t>关于专业的具体信息请参考：</w:t>
      </w:r>
      <w:hyperlink r:id="rId5" w:history="1">
        <w:r w:rsidR="005E42D6">
          <w:rPr>
            <w:rStyle w:val="Hyperlink"/>
          </w:rPr>
          <w:t>http://engineering.missouri.edu/academic-departments/</w:t>
        </w:r>
      </w:hyperlink>
      <w:r>
        <w:rPr>
          <w:rFonts w:hint="eastAsia"/>
        </w:rPr>
        <w:t>。</w:t>
      </w:r>
    </w:p>
    <w:p w14:paraId="0C00BE7C" w14:textId="77777777" w:rsidR="0092783A" w:rsidRDefault="0092783A" w:rsidP="0092783A">
      <w:pPr>
        <w:pStyle w:val="ListParagraph"/>
        <w:numPr>
          <w:ilvl w:val="0"/>
          <w:numId w:val="1"/>
        </w:numPr>
        <w:spacing w:after="240"/>
        <w:ind w:left="180" w:hanging="180"/>
      </w:pPr>
      <w:r>
        <w:t>Affidavit of Support</w:t>
      </w:r>
      <w:r>
        <w:rPr>
          <w:rFonts w:hint="eastAsia"/>
        </w:rPr>
        <w:t>表格</w:t>
      </w:r>
      <w:r>
        <w:rPr>
          <w:rFonts w:hint="eastAsia"/>
        </w:rPr>
        <w:t xml:space="preserve">: </w:t>
      </w:r>
      <w:r>
        <w:rPr>
          <w:rFonts w:hint="eastAsia"/>
        </w:rPr>
        <w:t>此表格是申请表的最后一页，用于资助人声明将会帮助申请人负担在美留学期间的开销。</w:t>
      </w:r>
    </w:p>
    <w:p w14:paraId="1398648E" w14:textId="77777777" w:rsidR="00E14E62" w:rsidRDefault="006D4619" w:rsidP="00E14E62">
      <w:pPr>
        <w:pStyle w:val="ListParagraph"/>
        <w:numPr>
          <w:ilvl w:val="1"/>
          <w:numId w:val="1"/>
        </w:numPr>
        <w:spacing w:after="240"/>
      </w:pPr>
      <w:r>
        <w:rPr>
          <w:rFonts w:hint="eastAsia"/>
        </w:rPr>
        <w:t>Student Information</w:t>
      </w:r>
      <w:r w:rsidR="00265FE8">
        <w:rPr>
          <w:rFonts w:hint="eastAsia"/>
        </w:rPr>
        <w:t>填写申请人信息。</w:t>
      </w:r>
    </w:p>
    <w:p w14:paraId="58565654" w14:textId="77777777" w:rsidR="006D4619" w:rsidRDefault="006D4619" w:rsidP="006D4619">
      <w:pPr>
        <w:pStyle w:val="ListParagraph"/>
        <w:numPr>
          <w:ilvl w:val="1"/>
          <w:numId w:val="1"/>
        </w:numPr>
        <w:spacing w:after="240"/>
      </w:pPr>
      <w:r>
        <w:rPr>
          <w:rFonts w:hint="eastAsia"/>
        </w:rPr>
        <w:t xml:space="preserve">Sponsor Information </w:t>
      </w:r>
      <w:r>
        <w:rPr>
          <w:rFonts w:hint="eastAsia"/>
        </w:rPr>
        <w:t>填写财产证明上的财产所有人的信息</w:t>
      </w:r>
      <w:r w:rsidR="00265FE8">
        <w:rPr>
          <w:rFonts w:hint="eastAsia"/>
        </w:rPr>
        <w:t>；</w:t>
      </w:r>
      <w:r>
        <w:rPr>
          <w:rFonts w:hint="eastAsia"/>
        </w:rPr>
        <w:t>若学生年满</w:t>
      </w:r>
      <w:r>
        <w:rPr>
          <w:rFonts w:hint="eastAsia"/>
        </w:rPr>
        <w:t>18</w:t>
      </w:r>
      <w:r>
        <w:rPr>
          <w:rFonts w:hint="eastAsia"/>
        </w:rPr>
        <w:t>周岁，且银行</w:t>
      </w:r>
      <w:r w:rsidR="00B26F92">
        <w:rPr>
          <w:rFonts w:hint="eastAsia"/>
        </w:rPr>
        <w:t>存款</w:t>
      </w:r>
      <w:r>
        <w:rPr>
          <w:rFonts w:hint="eastAsia"/>
        </w:rPr>
        <w:t>证明上的</w:t>
      </w:r>
      <w:r w:rsidR="00B26F92">
        <w:rPr>
          <w:rFonts w:hint="eastAsia"/>
        </w:rPr>
        <w:t>存款</w:t>
      </w:r>
      <w:r w:rsidR="00265FE8">
        <w:rPr>
          <w:rFonts w:hint="eastAsia"/>
        </w:rPr>
        <w:t>所有人</w:t>
      </w:r>
      <w:r>
        <w:rPr>
          <w:rFonts w:hint="eastAsia"/>
        </w:rPr>
        <w:t>是自己本人，</w:t>
      </w:r>
      <w:r>
        <w:rPr>
          <w:rFonts w:hint="eastAsia"/>
        </w:rPr>
        <w:t xml:space="preserve"> </w:t>
      </w:r>
      <w:r>
        <w:rPr>
          <w:rFonts w:hint="eastAsia"/>
        </w:rPr>
        <w:t>则</w:t>
      </w:r>
      <w:r w:rsidR="00265FE8">
        <w:rPr>
          <w:rFonts w:hint="eastAsia"/>
        </w:rPr>
        <w:t>填写自己作为</w:t>
      </w:r>
      <w:r w:rsidR="00265FE8">
        <w:rPr>
          <w:rFonts w:hint="eastAsia"/>
        </w:rPr>
        <w:t>sponsor</w:t>
      </w:r>
      <w:r w:rsidR="00265FE8">
        <w:rPr>
          <w:rFonts w:hint="eastAsia"/>
        </w:rPr>
        <w:t>；若</w:t>
      </w:r>
      <w:r w:rsidR="00B26F92">
        <w:rPr>
          <w:rFonts w:hint="eastAsia"/>
        </w:rPr>
        <w:t>存款</w:t>
      </w:r>
      <w:r w:rsidR="00265FE8">
        <w:rPr>
          <w:rFonts w:hint="eastAsia"/>
        </w:rPr>
        <w:t>证明上的</w:t>
      </w:r>
      <w:r w:rsidR="00B26F92">
        <w:rPr>
          <w:rFonts w:hint="eastAsia"/>
        </w:rPr>
        <w:t>存款</w:t>
      </w:r>
      <w:r w:rsidR="00265FE8">
        <w:rPr>
          <w:rFonts w:hint="eastAsia"/>
        </w:rPr>
        <w:t>所有人是父母，则填写父母作为</w:t>
      </w:r>
      <w:r w:rsidR="00265FE8">
        <w:rPr>
          <w:rFonts w:hint="eastAsia"/>
        </w:rPr>
        <w:t>sponsor</w:t>
      </w:r>
      <w:r w:rsidR="00265FE8">
        <w:rPr>
          <w:rFonts w:hint="eastAsia"/>
        </w:rPr>
        <w:t>；若</w:t>
      </w:r>
      <w:r w:rsidR="00B26F92">
        <w:rPr>
          <w:rFonts w:hint="eastAsia"/>
        </w:rPr>
        <w:t>存款</w:t>
      </w:r>
      <w:r w:rsidR="00265FE8">
        <w:rPr>
          <w:rFonts w:hint="eastAsia"/>
        </w:rPr>
        <w:t>证明是由父母双方分别出具，则请填写父母双方的姓名和信息。</w:t>
      </w:r>
    </w:p>
    <w:p w14:paraId="033ABDF2" w14:textId="07F59998" w:rsidR="00265FE8" w:rsidRDefault="00265FE8" w:rsidP="006D4619">
      <w:pPr>
        <w:pStyle w:val="ListParagraph"/>
        <w:numPr>
          <w:ilvl w:val="1"/>
          <w:numId w:val="1"/>
        </w:numPr>
        <w:spacing w:after="240"/>
      </w:pPr>
      <w:r>
        <w:rPr>
          <w:rFonts w:hint="eastAsia"/>
        </w:rPr>
        <w:t xml:space="preserve">Certification: </w:t>
      </w:r>
      <w:r>
        <w:rPr>
          <w:rFonts w:hint="eastAsia"/>
        </w:rPr>
        <w:t>第一空格请填写申请人姓名；第二空格请至少填写</w:t>
      </w:r>
      <w:r>
        <w:rPr>
          <w:rFonts w:hint="eastAsia"/>
        </w:rPr>
        <w:t>$3</w:t>
      </w:r>
      <w:r w:rsidR="00DF2604">
        <w:t>7</w:t>
      </w:r>
      <w:r>
        <w:rPr>
          <w:rFonts w:hint="eastAsia"/>
        </w:rPr>
        <w:t>,</w:t>
      </w:r>
      <w:r w:rsidR="00373FCB">
        <w:t>1</w:t>
      </w:r>
      <w:r w:rsidR="00DF2604">
        <w:rPr>
          <w:rFonts w:hint="eastAsia"/>
        </w:rPr>
        <w:t>76</w:t>
      </w:r>
      <w:r>
        <w:rPr>
          <w:rFonts w:hint="eastAsia"/>
        </w:rPr>
        <w:t>或更多；第三空格填写</w:t>
      </w:r>
      <w:r>
        <w:rPr>
          <w:rFonts w:hint="eastAsia"/>
        </w:rPr>
        <w:t>2</w:t>
      </w:r>
      <w:r>
        <w:rPr>
          <w:rFonts w:hint="eastAsia"/>
        </w:rPr>
        <w:t>年。</w:t>
      </w:r>
    </w:p>
    <w:p w14:paraId="7F958FD4" w14:textId="77777777" w:rsidR="00265FE8" w:rsidRDefault="00265FE8" w:rsidP="006D4619">
      <w:pPr>
        <w:pStyle w:val="ListParagraph"/>
        <w:numPr>
          <w:ilvl w:val="1"/>
          <w:numId w:val="1"/>
        </w:numPr>
        <w:spacing w:after="240"/>
      </w:pPr>
      <w:r>
        <w:rPr>
          <w:rFonts w:hint="eastAsia"/>
        </w:rPr>
        <w:t>签字需签</w:t>
      </w:r>
      <w:r>
        <w:rPr>
          <w:rFonts w:hint="eastAsia"/>
        </w:rPr>
        <w:t>Sponsor</w:t>
      </w:r>
      <w:r>
        <w:rPr>
          <w:rFonts w:hint="eastAsia"/>
        </w:rPr>
        <w:t>姓名，若为父母双方资助，则父母</w:t>
      </w:r>
      <w:r w:rsidR="0096314C">
        <w:rPr>
          <w:rFonts w:hint="eastAsia"/>
        </w:rPr>
        <w:t>双方</w:t>
      </w:r>
      <w:r>
        <w:rPr>
          <w:rFonts w:hint="eastAsia"/>
        </w:rPr>
        <w:t>都需签字。</w:t>
      </w:r>
    </w:p>
    <w:p w14:paraId="27BBAA96" w14:textId="77777777" w:rsidR="00265FE8" w:rsidRDefault="00265FE8" w:rsidP="00265FE8">
      <w:pPr>
        <w:pStyle w:val="ListParagraph"/>
        <w:spacing w:after="240"/>
        <w:ind w:left="630"/>
      </w:pPr>
    </w:p>
    <w:p w14:paraId="658BFC8E" w14:textId="77777777" w:rsidR="00E14E62" w:rsidRDefault="00B26F92" w:rsidP="00E14E62">
      <w:pPr>
        <w:pStyle w:val="ListParagraph"/>
        <w:numPr>
          <w:ilvl w:val="0"/>
          <w:numId w:val="1"/>
        </w:numPr>
        <w:spacing w:after="240"/>
        <w:ind w:left="180" w:hanging="180"/>
      </w:pPr>
      <w:r>
        <w:rPr>
          <w:rFonts w:hint="eastAsia"/>
        </w:rPr>
        <w:t>存款</w:t>
      </w:r>
      <w:r w:rsidR="00E14E62">
        <w:rPr>
          <w:rFonts w:hint="eastAsia"/>
        </w:rPr>
        <w:t>证明</w:t>
      </w:r>
      <w:r w:rsidR="00E14E62">
        <w:rPr>
          <w:rFonts w:hint="eastAsia"/>
        </w:rPr>
        <w:t xml:space="preserve">: </w:t>
      </w:r>
      <w:r w:rsidR="00E14E62">
        <w:rPr>
          <w:rFonts w:hint="eastAsia"/>
        </w:rPr>
        <w:t>因</w:t>
      </w:r>
      <w:r>
        <w:rPr>
          <w:rFonts w:hint="eastAsia"/>
        </w:rPr>
        <w:t>存款</w:t>
      </w:r>
      <w:r w:rsidR="00E14E62">
        <w:rPr>
          <w:rFonts w:hint="eastAsia"/>
        </w:rPr>
        <w:t>证明关系到美国政府向学生发放</w:t>
      </w:r>
      <w:r w:rsidR="00E14E62">
        <w:rPr>
          <w:rFonts w:hint="eastAsia"/>
        </w:rPr>
        <w:t>I-20</w:t>
      </w:r>
      <w:r w:rsidR="00E14E62">
        <w:rPr>
          <w:rFonts w:hint="eastAsia"/>
        </w:rPr>
        <w:t>表格（国际学生申请签证和入境所需的身份文档），因此对于一些细节特作如下说明：</w:t>
      </w:r>
    </w:p>
    <w:p w14:paraId="4664B90A" w14:textId="77777777" w:rsidR="00742E8E" w:rsidRDefault="00B26F92" w:rsidP="00316AC6">
      <w:pPr>
        <w:pStyle w:val="ListParagraph"/>
        <w:numPr>
          <w:ilvl w:val="1"/>
          <w:numId w:val="1"/>
        </w:numPr>
        <w:tabs>
          <w:tab w:val="left" w:pos="630"/>
          <w:tab w:val="left" w:pos="720"/>
          <w:tab w:val="left" w:pos="1350"/>
        </w:tabs>
        <w:spacing w:after="240"/>
        <w:ind w:hanging="450"/>
      </w:pPr>
      <w:r>
        <w:rPr>
          <w:rFonts w:hint="eastAsia"/>
        </w:rPr>
        <w:t>存款</w:t>
      </w:r>
      <w:r w:rsidR="00742E8E">
        <w:rPr>
          <w:rFonts w:hint="eastAsia"/>
        </w:rPr>
        <w:t>证明须显示中英双语</w:t>
      </w:r>
      <w:r w:rsidR="00316AC6">
        <w:rPr>
          <w:rFonts w:hint="eastAsia"/>
        </w:rPr>
        <w:t>。</w:t>
      </w:r>
    </w:p>
    <w:p w14:paraId="211B8C3A" w14:textId="108D15B0" w:rsidR="002439D7" w:rsidRDefault="00B26F92" w:rsidP="00316AC6">
      <w:pPr>
        <w:pStyle w:val="ListParagraph"/>
        <w:numPr>
          <w:ilvl w:val="1"/>
          <w:numId w:val="1"/>
        </w:numPr>
        <w:tabs>
          <w:tab w:val="left" w:pos="630"/>
          <w:tab w:val="left" w:pos="720"/>
          <w:tab w:val="left" w:pos="1350"/>
        </w:tabs>
        <w:spacing w:after="240"/>
        <w:ind w:hanging="450"/>
      </w:pPr>
      <w:r>
        <w:rPr>
          <w:rFonts w:hint="eastAsia"/>
        </w:rPr>
        <w:t>存款</w:t>
      </w:r>
      <w:r w:rsidR="002439D7">
        <w:rPr>
          <w:rFonts w:hint="eastAsia"/>
        </w:rPr>
        <w:t>证明提交复印件</w:t>
      </w:r>
      <w:r w:rsidR="000F1859">
        <w:rPr>
          <w:rFonts w:hint="eastAsia"/>
        </w:rPr>
        <w:t>即</w:t>
      </w:r>
      <w:r w:rsidR="002439D7">
        <w:rPr>
          <w:rFonts w:hint="eastAsia"/>
        </w:rPr>
        <w:t>可。</w:t>
      </w:r>
    </w:p>
    <w:p w14:paraId="38DF4D82" w14:textId="77777777" w:rsidR="00742E8E" w:rsidRDefault="00B26F92" w:rsidP="00316AC6">
      <w:pPr>
        <w:pStyle w:val="ListParagraph"/>
        <w:numPr>
          <w:ilvl w:val="1"/>
          <w:numId w:val="1"/>
        </w:numPr>
        <w:tabs>
          <w:tab w:val="left" w:pos="630"/>
          <w:tab w:val="left" w:pos="720"/>
          <w:tab w:val="left" w:pos="1350"/>
        </w:tabs>
        <w:spacing w:after="240"/>
        <w:ind w:hanging="450"/>
      </w:pPr>
      <w:r>
        <w:rPr>
          <w:rFonts w:hint="eastAsia"/>
        </w:rPr>
        <w:t>存款</w:t>
      </w:r>
      <w:r w:rsidR="00742E8E">
        <w:rPr>
          <w:rFonts w:hint="eastAsia"/>
        </w:rPr>
        <w:t>证明上显示的姓名必须与</w:t>
      </w:r>
      <w:r w:rsidR="00742E8E">
        <w:rPr>
          <w:rFonts w:hint="eastAsia"/>
        </w:rPr>
        <w:t>Affidavit of Support</w:t>
      </w:r>
      <w:r w:rsidR="00742E8E">
        <w:rPr>
          <w:rFonts w:hint="eastAsia"/>
        </w:rPr>
        <w:t>表格上填写的资助人</w:t>
      </w:r>
      <w:r w:rsidR="005A6D9A">
        <w:rPr>
          <w:rFonts w:hint="eastAsia"/>
        </w:rPr>
        <w:t>信息</w:t>
      </w:r>
      <w:r w:rsidR="00742E8E">
        <w:rPr>
          <w:rFonts w:hint="eastAsia"/>
        </w:rPr>
        <w:t>及</w:t>
      </w:r>
      <w:r w:rsidR="005A6D9A">
        <w:rPr>
          <w:rFonts w:hint="eastAsia"/>
        </w:rPr>
        <w:t>其</w:t>
      </w:r>
      <w:r w:rsidR="00742E8E">
        <w:rPr>
          <w:rFonts w:hint="eastAsia"/>
        </w:rPr>
        <w:t>签名吻合</w:t>
      </w:r>
      <w:r w:rsidR="00CB350A">
        <w:rPr>
          <w:rFonts w:hint="eastAsia"/>
        </w:rPr>
        <w:t>。</w:t>
      </w:r>
    </w:p>
    <w:p w14:paraId="69AD5628" w14:textId="77777777" w:rsidR="00D104C8" w:rsidRDefault="00742E8E" w:rsidP="00D104C8">
      <w:pPr>
        <w:pStyle w:val="ListParagraph"/>
        <w:numPr>
          <w:ilvl w:val="1"/>
          <w:numId w:val="1"/>
        </w:numPr>
        <w:tabs>
          <w:tab w:val="left" w:pos="630"/>
          <w:tab w:val="left" w:pos="720"/>
          <w:tab w:val="left" w:pos="1350"/>
        </w:tabs>
        <w:spacing w:after="240"/>
        <w:ind w:hanging="450"/>
      </w:pPr>
      <w:r>
        <w:rPr>
          <w:rFonts w:hint="eastAsia"/>
        </w:rPr>
        <w:t>如申请学生本人已满</w:t>
      </w:r>
      <w:r w:rsidR="001450EA">
        <w:rPr>
          <w:rFonts w:hint="eastAsia"/>
        </w:rPr>
        <w:t>18</w:t>
      </w:r>
      <w:r>
        <w:rPr>
          <w:rFonts w:hint="eastAsia"/>
        </w:rPr>
        <w:t>周岁，</w:t>
      </w:r>
      <w:r w:rsidR="00CE2898">
        <w:rPr>
          <w:rFonts w:hint="eastAsia"/>
        </w:rPr>
        <w:t>可以</w:t>
      </w:r>
      <w:r>
        <w:rPr>
          <w:rFonts w:hint="eastAsia"/>
        </w:rPr>
        <w:t>自己资助自己</w:t>
      </w:r>
      <w:r w:rsidR="00316AC6">
        <w:rPr>
          <w:rFonts w:hint="eastAsia"/>
        </w:rPr>
        <w:t>，</w:t>
      </w:r>
      <w:r>
        <w:rPr>
          <w:rFonts w:hint="eastAsia"/>
        </w:rPr>
        <w:t>即开具在挂在自己名下的银行账户的</w:t>
      </w:r>
      <w:r w:rsidR="00B26F92">
        <w:rPr>
          <w:rFonts w:hint="eastAsia"/>
        </w:rPr>
        <w:t>存款</w:t>
      </w:r>
      <w:r>
        <w:rPr>
          <w:rFonts w:hint="eastAsia"/>
        </w:rPr>
        <w:t>证明，并在</w:t>
      </w:r>
      <w:r>
        <w:rPr>
          <w:rFonts w:hint="eastAsia"/>
        </w:rPr>
        <w:t>Affidavit of Support</w:t>
      </w:r>
      <w:r>
        <w:rPr>
          <w:rFonts w:hint="eastAsia"/>
        </w:rPr>
        <w:t>表格上填写自己作为资助人</w:t>
      </w:r>
      <w:r w:rsidR="00316AC6">
        <w:rPr>
          <w:rFonts w:hint="eastAsia"/>
        </w:rPr>
        <w:t>。</w:t>
      </w:r>
      <w:r w:rsidR="00D104C8">
        <w:rPr>
          <w:rFonts w:hint="eastAsia"/>
        </w:rPr>
        <w:t>除此之外，也可以由父母提供资助，即由父母开具挂在父母名下的银行账户的</w:t>
      </w:r>
      <w:r w:rsidR="00B26F92">
        <w:rPr>
          <w:rFonts w:hint="eastAsia"/>
        </w:rPr>
        <w:t>存款</w:t>
      </w:r>
      <w:r w:rsidR="00D104C8">
        <w:rPr>
          <w:rFonts w:hint="eastAsia"/>
        </w:rPr>
        <w:t>证明，并在</w:t>
      </w:r>
      <w:r w:rsidR="00D104C8">
        <w:rPr>
          <w:rFonts w:hint="eastAsia"/>
        </w:rPr>
        <w:t>Affidavit of Support</w:t>
      </w:r>
      <w:r w:rsidR="00D104C8">
        <w:rPr>
          <w:rFonts w:hint="eastAsia"/>
        </w:rPr>
        <w:t>表格上填写父母作为资助人。</w:t>
      </w:r>
    </w:p>
    <w:p w14:paraId="39CF25E2" w14:textId="77777777" w:rsidR="00742E8E" w:rsidRDefault="00742E8E" w:rsidP="00316AC6">
      <w:pPr>
        <w:pStyle w:val="ListParagraph"/>
        <w:numPr>
          <w:ilvl w:val="1"/>
          <w:numId w:val="1"/>
        </w:numPr>
        <w:tabs>
          <w:tab w:val="left" w:pos="630"/>
          <w:tab w:val="left" w:pos="720"/>
          <w:tab w:val="left" w:pos="1350"/>
        </w:tabs>
        <w:spacing w:after="240"/>
        <w:ind w:hanging="450"/>
      </w:pPr>
      <w:r>
        <w:rPr>
          <w:rFonts w:hint="eastAsia"/>
        </w:rPr>
        <w:t>如申请学生未满</w:t>
      </w:r>
      <w:r w:rsidR="001450EA">
        <w:rPr>
          <w:rFonts w:hint="eastAsia"/>
        </w:rPr>
        <w:t>18</w:t>
      </w:r>
      <w:r w:rsidR="00D104C8">
        <w:rPr>
          <w:rFonts w:hint="eastAsia"/>
        </w:rPr>
        <w:t>周岁，则必须由父母提供资助。具体要求同</w:t>
      </w:r>
      <w:r w:rsidR="00D104C8">
        <w:rPr>
          <w:rFonts w:hint="eastAsia"/>
        </w:rPr>
        <w:t>c</w:t>
      </w:r>
      <w:r w:rsidR="00D104C8">
        <w:rPr>
          <w:rFonts w:hint="eastAsia"/>
        </w:rPr>
        <w:t>项中描述。</w:t>
      </w:r>
    </w:p>
    <w:p w14:paraId="5AED1169" w14:textId="77777777" w:rsidR="00316AC6" w:rsidRPr="00D11728" w:rsidRDefault="00316AC6" w:rsidP="00316AC6">
      <w:pPr>
        <w:pStyle w:val="ListParagraph"/>
        <w:tabs>
          <w:tab w:val="left" w:pos="1350"/>
        </w:tabs>
        <w:spacing w:after="480"/>
        <w:ind w:left="633"/>
      </w:pPr>
    </w:p>
    <w:p w14:paraId="53C1DFD4" w14:textId="77777777" w:rsidR="00316AC6" w:rsidRDefault="00742E8E" w:rsidP="00316AC6">
      <w:pPr>
        <w:pStyle w:val="ListParagraph"/>
        <w:numPr>
          <w:ilvl w:val="0"/>
          <w:numId w:val="1"/>
        </w:numPr>
        <w:spacing w:after="240"/>
        <w:ind w:left="180" w:hanging="180"/>
      </w:pPr>
      <w:r>
        <w:rPr>
          <w:rFonts w:hint="eastAsia"/>
        </w:rPr>
        <w:t>申请费：</w:t>
      </w:r>
      <w:r w:rsidR="00671C3D">
        <w:rPr>
          <w:rFonts w:hint="eastAsia"/>
        </w:rPr>
        <w:t>免申请费</w:t>
      </w:r>
      <w:r w:rsidR="00316AC6">
        <w:rPr>
          <w:rFonts w:hint="eastAsia"/>
        </w:rPr>
        <w:t>。</w:t>
      </w:r>
    </w:p>
    <w:p w14:paraId="4FB4BD6D" w14:textId="77777777" w:rsidR="00550F4D" w:rsidRDefault="00550F4D" w:rsidP="00550F4D">
      <w:pPr>
        <w:pStyle w:val="ListParagraph"/>
        <w:spacing w:after="240"/>
        <w:ind w:left="180"/>
      </w:pPr>
    </w:p>
    <w:p w14:paraId="63D3F0A3" w14:textId="77777777" w:rsidR="00447478" w:rsidRDefault="00447478" w:rsidP="00316AC6">
      <w:pPr>
        <w:pStyle w:val="ListParagraph"/>
        <w:numPr>
          <w:ilvl w:val="0"/>
          <w:numId w:val="1"/>
        </w:numPr>
        <w:spacing w:after="240"/>
        <w:ind w:left="180" w:hanging="180"/>
      </w:pPr>
      <w:r>
        <w:rPr>
          <w:rFonts w:hint="eastAsia"/>
        </w:rPr>
        <w:t>成绩单：</w:t>
      </w:r>
    </w:p>
    <w:p w14:paraId="54C38896" w14:textId="77777777" w:rsidR="00447478" w:rsidRDefault="0008582E" w:rsidP="00447478">
      <w:pPr>
        <w:pStyle w:val="ListParagraph"/>
        <w:numPr>
          <w:ilvl w:val="1"/>
          <w:numId w:val="1"/>
        </w:numPr>
        <w:spacing w:after="240"/>
      </w:pPr>
      <w:r>
        <w:rPr>
          <w:rFonts w:hint="eastAsia"/>
        </w:rPr>
        <w:t>申请时</w:t>
      </w:r>
      <w:r w:rsidR="00495F1F">
        <w:rPr>
          <w:rFonts w:hint="eastAsia"/>
        </w:rPr>
        <w:t>，</w:t>
      </w:r>
      <w:r>
        <w:rPr>
          <w:rFonts w:hint="eastAsia"/>
        </w:rPr>
        <w:t>申请人需提供之前所有已经结束的学期的所有课程的成绩单。申请时尚未结课的课程可以不包含在内。</w:t>
      </w:r>
    </w:p>
    <w:p w14:paraId="6C5BC77E" w14:textId="77777777" w:rsidR="0008582E" w:rsidRDefault="00495F1F" w:rsidP="0008582E">
      <w:pPr>
        <w:pStyle w:val="ListParagraph"/>
        <w:numPr>
          <w:ilvl w:val="1"/>
          <w:numId w:val="1"/>
        </w:numPr>
        <w:spacing w:after="240"/>
      </w:pPr>
      <w:r>
        <w:rPr>
          <w:rFonts w:hint="eastAsia"/>
        </w:rPr>
        <w:t>录取后，学生在入学时</w:t>
      </w:r>
      <w:r w:rsidR="0008582E">
        <w:rPr>
          <w:rFonts w:hint="eastAsia"/>
        </w:rPr>
        <w:t>需提交一份最终成绩单，其中需包含学生</w:t>
      </w:r>
      <w:r>
        <w:rPr>
          <w:rFonts w:hint="eastAsia"/>
        </w:rPr>
        <w:t>所有已经修读过</w:t>
      </w:r>
      <w:r w:rsidR="0008582E">
        <w:rPr>
          <w:rFonts w:hint="eastAsia"/>
        </w:rPr>
        <w:t>的课程的成绩，</w:t>
      </w:r>
      <w:r>
        <w:rPr>
          <w:rFonts w:hint="eastAsia"/>
        </w:rPr>
        <w:t>即也包含申请时尚未结课的课程成绩。</w:t>
      </w:r>
    </w:p>
    <w:p w14:paraId="18012749" w14:textId="77777777" w:rsidR="009C47A6" w:rsidRDefault="009C47A6" w:rsidP="00447478">
      <w:pPr>
        <w:pStyle w:val="ListParagraph"/>
        <w:numPr>
          <w:ilvl w:val="1"/>
          <w:numId w:val="1"/>
        </w:numPr>
        <w:spacing w:after="240"/>
      </w:pPr>
      <w:r>
        <w:rPr>
          <w:rFonts w:hint="eastAsia"/>
        </w:rPr>
        <w:t>申请人需要提供中、英文成绩单各一份，成绩单需用信封密封并骑缝盖章。</w:t>
      </w:r>
    </w:p>
    <w:p w14:paraId="7F4CCE64" w14:textId="77777777" w:rsidR="00C02D8B" w:rsidRDefault="00C02D8B" w:rsidP="00C02D8B">
      <w:pPr>
        <w:spacing w:after="240"/>
      </w:pPr>
    </w:p>
    <w:p w14:paraId="4096DF58" w14:textId="77777777" w:rsidR="003E502E" w:rsidRDefault="003E502E" w:rsidP="003E502E">
      <w:pPr>
        <w:pStyle w:val="ListParagraph"/>
        <w:spacing w:after="240"/>
        <w:ind w:left="630"/>
      </w:pPr>
    </w:p>
    <w:p w14:paraId="7703071C" w14:textId="77777777" w:rsidR="003E502E" w:rsidRDefault="003E502E" w:rsidP="003E502E">
      <w:pPr>
        <w:pStyle w:val="ListParagraph"/>
        <w:numPr>
          <w:ilvl w:val="0"/>
          <w:numId w:val="1"/>
        </w:numPr>
        <w:spacing w:after="240"/>
        <w:ind w:left="180" w:hanging="180"/>
      </w:pPr>
      <w:r>
        <w:rPr>
          <w:rFonts w:hint="eastAsia"/>
        </w:rPr>
        <w:t>托福</w:t>
      </w:r>
      <w:r>
        <w:rPr>
          <w:rFonts w:hint="eastAsia"/>
        </w:rPr>
        <w:t>/</w:t>
      </w:r>
      <w:r>
        <w:rPr>
          <w:rFonts w:hint="eastAsia"/>
        </w:rPr>
        <w:t>雅思成绩：</w:t>
      </w:r>
    </w:p>
    <w:p w14:paraId="4A34BCB3" w14:textId="77777777" w:rsidR="003E502E" w:rsidRDefault="003E502E" w:rsidP="003E502E">
      <w:pPr>
        <w:pStyle w:val="ListParagraph"/>
        <w:numPr>
          <w:ilvl w:val="1"/>
          <w:numId w:val="1"/>
        </w:numPr>
        <w:spacing w:after="240"/>
      </w:pPr>
      <w:r>
        <w:rPr>
          <w:rFonts w:hint="eastAsia"/>
        </w:rPr>
        <w:t>托福</w:t>
      </w:r>
      <w:r>
        <w:rPr>
          <w:rFonts w:hint="eastAsia"/>
        </w:rPr>
        <w:t>/</w:t>
      </w:r>
      <w:r>
        <w:rPr>
          <w:rFonts w:hint="eastAsia"/>
        </w:rPr>
        <w:t>雅思成绩单都须通过提供考试的机构（例如</w:t>
      </w:r>
      <w:r>
        <w:rPr>
          <w:rFonts w:hint="eastAsia"/>
        </w:rPr>
        <w:t>ETS</w:t>
      </w:r>
      <w:r>
        <w:rPr>
          <w:rFonts w:hint="eastAsia"/>
        </w:rPr>
        <w:t>）寄送成绩单到学校，个人申请材料里夹带的成绩单不会被认可。</w:t>
      </w:r>
    </w:p>
    <w:p w14:paraId="6437FEDC" w14:textId="77777777" w:rsidR="003E502E" w:rsidRDefault="003E502E" w:rsidP="003E502E">
      <w:pPr>
        <w:pStyle w:val="ListParagraph"/>
        <w:numPr>
          <w:ilvl w:val="1"/>
          <w:numId w:val="1"/>
        </w:numPr>
        <w:spacing w:after="240"/>
      </w:pPr>
      <w:r>
        <w:rPr>
          <w:rFonts w:hint="eastAsia"/>
        </w:rPr>
        <w:t>若学生在申请时已完成考试，可以在申请材料中附一份简要的语言成绩说明，包括每个部分取得的分数等等。但最终的录取通知要等到密苏里大学收到考试机构寄送的官方成绩单后才可发放。</w:t>
      </w:r>
    </w:p>
    <w:p w14:paraId="533923F9" w14:textId="77777777" w:rsidR="003E502E" w:rsidRDefault="003E502E" w:rsidP="003E502E">
      <w:pPr>
        <w:pStyle w:val="ListParagraph"/>
        <w:numPr>
          <w:ilvl w:val="1"/>
          <w:numId w:val="1"/>
        </w:numPr>
        <w:spacing w:after="240"/>
      </w:pPr>
      <w:r>
        <w:rPr>
          <w:rFonts w:hint="eastAsia"/>
        </w:rPr>
        <w:t>若学生在申请时未完成考试，可在申请表上只填写预约的考试日期。未完成语言考试的学生仍可将申请材料寄到密苏里大学。密苏里大学录取办公室会先审核此类学生的其他申请材料。等到语言成绩收到后，若合格便可发放录取通知。</w:t>
      </w:r>
    </w:p>
    <w:p w14:paraId="5225F06E" w14:textId="0CF2CC61" w:rsidR="00447478" w:rsidRDefault="008361C3" w:rsidP="009C47A6">
      <w:pPr>
        <w:pStyle w:val="ListParagraph"/>
        <w:numPr>
          <w:ilvl w:val="1"/>
          <w:numId w:val="1"/>
        </w:numPr>
        <w:spacing w:after="240"/>
      </w:pPr>
      <w:r>
        <w:rPr>
          <w:rFonts w:hint="eastAsia"/>
        </w:rPr>
        <w:t>托福</w:t>
      </w:r>
      <w:r w:rsidR="006C60FC">
        <w:rPr>
          <w:rFonts w:hint="eastAsia"/>
        </w:rPr>
        <w:t>送分学校代码：</w:t>
      </w:r>
      <w:r w:rsidR="006C60FC">
        <w:rPr>
          <w:rFonts w:hint="eastAsia"/>
        </w:rPr>
        <w:t>6875</w:t>
      </w:r>
      <w:r w:rsidR="006C60FC">
        <w:rPr>
          <w:rFonts w:hint="eastAsia"/>
        </w:rPr>
        <w:t>；学校类型</w:t>
      </w:r>
      <w:r w:rsidR="00DD386D">
        <w:rPr>
          <w:rFonts w:hint="eastAsia"/>
        </w:rPr>
        <w:t xml:space="preserve">2+2 </w:t>
      </w:r>
      <w:r w:rsidR="00DD386D">
        <w:rPr>
          <w:rFonts w:hint="eastAsia"/>
        </w:rPr>
        <w:t>和</w:t>
      </w:r>
      <w:r w:rsidR="00DD386D">
        <w:rPr>
          <w:rFonts w:hint="eastAsia"/>
        </w:rPr>
        <w:t>3+2</w:t>
      </w:r>
      <w:r w:rsidR="00DD386D">
        <w:rPr>
          <w:rFonts w:hint="eastAsia"/>
        </w:rPr>
        <w:t>都</w:t>
      </w:r>
      <w:r w:rsidR="006C60FC">
        <w:rPr>
          <w:rFonts w:hint="eastAsia"/>
        </w:rPr>
        <w:t>选择“</w:t>
      </w:r>
      <w:r w:rsidR="006C60FC">
        <w:rPr>
          <w:rFonts w:hint="eastAsia"/>
        </w:rPr>
        <w:t>0-</w:t>
      </w:r>
      <w:r w:rsidR="00682229">
        <w:rPr>
          <w:rFonts w:hint="eastAsia"/>
        </w:rPr>
        <w:t>Undergraduate</w:t>
      </w:r>
      <w:r w:rsidR="006C60FC">
        <w:rPr>
          <w:rFonts w:hint="eastAsia"/>
        </w:rPr>
        <w:t>”</w:t>
      </w:r>
      <w:r w:rsidR="00D1779B">
        <w:rPr>
          <w:rFonts w:hint="eastAsia"/>
        </w:rPr>
        <w:t>。</w:t>
      </w:r>
    </w:p>
    <w:p w14:paraId="14859829" w14:textId="77777777" w:rsidR="00AF4637" w:rsidRDefault="00AF4637" w:rsidP="00AF4637">
      <w:pPr>
        <w:pStyle w:val="ListParagraph"/>
        <w:spacing w:after="240"/>
        <w:ind w:left="630"/>
      </w:pPr>
    </w:p>
    <w:p w14:paraId="642B1B75" w14:textId="486A6463" w:rsidR="00AF4637" w:rsidRDefault="00AF4637" w:rsidP="00AF4637">
      <w:pPr>
        <w:pStyle w:val="ListParagraph"/>
        <w:numPr>
          <w:ilvl w:val="0"/>
          <w:numId w:val="1"/>
        </w:numPr>
        <w:spacing w:after="240"/>
      </w:pPr>
      <w:r>
        <w:rPr>
          <w:rFonts w:hint="eastAsia"/>
        </w:rPr>
        <w:t>申请材料请</w:t>
      </w:r>
      <w:r w:rsidR="004F2968">
        <w:rPr>
          <w:rFonts w:hint="eastAsia"/>
        </w:rPr>
        <w:t>可以集中到学校负责人处后，统一</w:t>
      </w:r>
      <w:r>
        <w:rPr>
          <w:rFonts w:hint="eastAsia"/>
        </w:rPr>
        <w:t>快递至以下</w:t>
      </w:r>
      <w:r w:rsidR="00233A66">
        <w:rPr>
          <w:rFonts w:hint="eastAsia"/>
        </w:rPr>
        <w:t>联系人</w:t>
      </w:r>
      <w:r>
        <w:rPr>
          <w:rFonts w:hint="eastAsia"/>
        </w:rPr>
        <w:t>：</w:t>
      </w:r>
    </w:p>
    <w:p w14:paraId="64C94B0B" w14:textId="3F501490" w:rsidR="00AF4637" w:rsidRPr="00AF4637" w:rsidRDefault="00DA366D" w:rsidP="00AF4637">
      <w:pPr>
        <w:pStyle w:val="ListParagraph"/>
        <w:ind w:left="450"/>
        <w:rPr>
          <w:rFonts w:ascii="Calibri" w:hAnsi="Calibri"/>
          <w:b/>
          <w:bCs/>
          <w:i/>
          <w:iCs/>
          <w:color w:val="1F497D"/>
        </w:rPr>
      </w:pPr>
      <w:r>
        <w:rPr>
          <w:rFonts w:ascii="Calibri" w:hAnsi="Calibri"/>
          <w:b/>
          <w:bCs/>
          <w:i/>
          <w:iCs/>
          <w:color w:val="1F497D"/>
        </w:rPr>
        <w:t>Prof. Xinhua Zhuang</w:t>
      </w:r>
      <w:r w:rsidR="00AF4637" w:rsidRPr="00AF4637">
        <w:rPr>
          <w:rFonts w:ascii="Calibri" w:hAnsi="Calibri"/>
          <w:b/>
          <w:bCs/>
          <w:i/>
          <w:iCs/>
          <w:color w:val="1F497D"/>
        </w:rPr>
        <w:t>,</w:t>
      </w:r>
    </w:p>
    <w:p w14:paraId="4073FF91" w14:textId="5033BA61" w:rsidR="009D32CA" w:rsidRPr="009D32CA" w:rsidRDefault="009D32CA" w:rsidP="009D32CA">
      <w:pPr>
        <w:pStyle w:val="ListParagraph"/>
        <w:spacing w:after="240"/>
        <w:ind w:left="450"/>
        <w:rPr>
          <w:rFonts w:ascii="Calibri" w:hAnsi="Calibri"/>
          <w:b/>
          <w:bCs/>
          <w:i/>
          <w:iCs/>
          <w:color w:val="1F497D"/>
        </w:rPr>
      </w:pPr>
      <w:r w:rsidRPr="009D32CA">
        <w:rPr>
          <w:rFonts w:ascii="Calibri" w:hAnsi="Calibri"/>
          <w:b/>
          <w:bCs/>
          <w:i/>
          <w:iCs/>
          <w:color w:val="1F497D"/>
        </w:rPr>
        <w:t>21</w:t>
      </w:r>
      <w:r w:rsidR="00DA366D">
        <w:rPr>
          <w:rFonts w:ascii="Calibri" w:hAnsi="Calibri"/>
          <w:b/>
          <w:bCs/>
          <w:i/>
          <w:iCs/>
          <w:color w:val="1F497D"/>
        </w:rPr>
        <w:t>1</w:t>
      </w:r>
      <w:r w:rsidRPr="009D32CA">
        <w:rPr>
          <w:rFonts w:ascii="Calibri" w:hAnsi="Calibri"/>
          <w:b/>
          <w:bCs/>
          <w:i/>
          <w:iCs/>
          <w:color w:val="1F497D"/>
        </w:rPr>
        <w:t xml:space="preserve"> Engineering Building West</w:t>
      </w:r>
    </w:p>
    <w:p w14:paraId="3D203B90" w14:textId="77777777" w:rsidR="009D32CA" w:rsidRPr="009D32CA" w:rsidRDefault="009D32CA" w:rsidP="009D32CA">
      <w:pPr>
        <w:pStyle w:val="ListParagraph"/>
        <w:spacing w:after="240"/>
        <w:ind w:left="450"/>
        <w:rPr>
          <w:rFonts w:ascii="Calibri" w:hAnsi="Calibri"/>
          <w:b/>
          <w:bCs/>
          <w:i/>
          <w:iCs/>
          <w:color w:val="1F497D"/>
        </w:rPr>
      </w:pPr>
      <w:r w:rsidRPr="009D32CA">
        <w:rPr>
          <w:rFonts w:ascii="Calibri" w:hAnsi="Calibri"/>
          <w:b/>
          <w:bCs/>
          <w:i/>
          <w:iCs/>
          <w:color w:val="1F497D"/>
        </w:rPr>
        <w:t>Columbia, MO 65211</w:t>
      </w:r>
    </w:p>
    <w:p w14:paraId="1899CDA5" w14:textId="6EB9BDB9" w:rsidR="009D32CA" w:rsidRPr="009D32CA" w:rsidRDefault="009D32CA" w:rsidP="009D32CA">
      <w:pPr>
        <w:pStyle w:val="ListParagraph"/>
        <w:spacing w:after="240"/>
        <w:ind w:left="450"/>
        <w:rPr>
          <w:rFonts w:ascii="Calibri" w:hAnsi="Calibri"/>
          <w:b/>
          <w:bCs/>
          <w:i/>
          <w:iCs/>
          <w:color w:val="1F497D"/>
        </w:rPr>
      </w:pPr>
      <w:r w:rsidRPr="009D32CA">
        <w:rPr>
          <w:rFonts w:ascii="Calibri" w:hAnsi="Calibri"/>
          <w:b/>
          <w:bCs/>
          <w:i/>
          <w:iCs/>
          <w:color w:val="1F497D"/>
        </w:rPr>
        <w:t>Business Phone: 573-</w:t>
      </w:r>
      <w:r w:rsidR="00DA366D">
        <w:rPr>
          <w:rFonts w:ascii="Calibri" w:hAnsi="Calibri"/>
          <w:b/>
          <w:bCs/>
          <w:i/>
          <w:iCs/>
          <w:color w:val="1F497D"/>
        </w:rPr>
        <w:t>882-2382</w:t>
      </w:r>
    </w:p>
    <w:p w14:paraId="4EAEE862" w14:textId="66B064CE" w:rsidR="00AF4637" w:rsidRDefault="00AF4637" w:rsidP="009D32CA">
      <w:pPr>
        <w:pStyle w:val="ListParagraph"/>
        <w:spacing w:after="240"/>
        <w:ind w:left="450"/>
      </w:pPr>
      <w:bookmarkStart w:id="0" w:name="_GoBack"/>
      <w:bookmarkEnd w:id="0"/>
    </w:p>
    <w:sectPr w:rsidR="00AF4637" w:rsidSect="00265FE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81672"/>
    <w:multiLevelType w:val="hybridMultilevel"/>
    <w:tmpl w:val="7070FAB6"/>
    <w:lvl w:ilvl="0" w:tplc="0409000F">
      <w:start w:val="1"/>
      <w:numFmt w:val="decimal"/>
      <w:lvlText w:val="%1."/>
      <w:lvlJc w:val="left"/>
      <w:pPr>
        <w:ind w:left="450" w:hanging="360"/>
      </w:pPr>
      <w:rPr>
        <w:rFonts w:hint="default"/>
      </w:rPr>
    </w:lvl>
    <w:lvl w:ilvl="1" w:tplc="04090019">
      <w:start w:val="1"/>
      <w:numFmt w:val="lowerLetter"/>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0BA"/>
    <w:rsid w:val="00002ACD"/>
    <w:rsid w:val="0008582E"/>
    <w:rsid w:val="000A3830"/>
    <w:rsid w:val="000F1859"/>
    <w:rsid w:val="001450EA"/>
    <w:rsid w:val="0015293F"/>
    <w:rsid w:val="001E262E"/>
    <w:rsid w:val="00233A66"/>
    <w:rsid w:val="002439D7"/>
    <w:rsid w:val="00265FE8"/>
    <w:rsid w:val="00316AC6"/>
    <w:rsid w:val="00373FCB"/>
    <w:rsid w:val="003E502E"/>
    <w:rsid w:val="00417D67"/>
    <w:rsid w:val="0042380C"/>
    <w:rsid w:val="004463C7"/>
    <w:rsid w:val="00447478"/>
    <w:rsid w:val="00495F1F"/>
    <w:rsid w:val="004A6A40"/>
    <w:rsid w:val="004F2968"/>
    <w:rsid w:val="00550F4D"/>
    <w:rsid w:val="00593F0E"/>
    <w:rsid w:val="005A6D9A"/>
    <w:rsid w:val="005C0BFB"/>
    <w:rsid w:val="005E42D6"/>
    <w:rsid w:val="00671C3D"/>
    <w:rsid w:val="00675D9F"/>
    <w:rsid w:val="00682229"/>
    <w:rsid w:val="006C60FC"/>
    <w:rsid w:val="006D4619"/>
    <w:rsid w:val="006D4F53"/>
    <w:rsid w:val="00742E8E"/>
    <w:rsid w:val="007C7A3B"/>
    <w:rsid w:val="007F711B"/>
    <w:rsid w:val="008361C3"/>
    <w:rsid w:val="008449E2"/>
    <w:rsid w:val="0091355A"/>
    <w:rsid w:val="0092783A"/>
    <w:rsid w:val="0096314C"/>
    <w:rsid w:val="009C47A6"/>
    <w:rsid w:val="009D32CA"/>
    <w:rsid w:val="00A37632"/>
    <w:rsid w:val="00A410CC"/>
    <w:rsid w:val="00A60B26"/>
    <w:rsid w:val="00AF4637"/>
    <w:rsid w:val="00B26F92"/>
    <w:rsid w:val="00BF173E"/>
    <w:rsid w:val="00C02D8B"/>
    <w:rsid w:val="00C51275"/>
    <w:rsid w:val="00CB350A"/>
    <w:rsid w:val="00CE2898"/>
    <w:rsid w:val="00CE6E39"/>
    <w:rsid w:val="00D104C8"/>
    <w:rsid w:val="00D11728"/>
    <w:rsid w:val="00D1779B"/>
    <w:rsid w:val="00DA366D"/>
    <w:rsid w:val="00DD386D"/>
    <w:rsid w:val="00DF2604"/>
    <w:rsid w:val="00E110BA"/>
    <w:rsid w:val="00E14E62"/>
    <w:rsid w:val="00E6675E"/>
    <w:rsid w:val="00F01DB9"/>
    <w:rsid w:val="00F76313"/>
    <w:rsid w:val="00FF1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AC1241"/>
  <w15:docId w15:val="{1FA65EF2-A1F6-4C81-AA8C-F8404A24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E8E"/>
    <w:pPr>
      <w:ind w:left="720"/>
      <w:contextualSpacing/>
    </w:pPr>
  </w:style>
  <w:style w:type="character" w:styleId="Hyperlink">
    <w:name w:val="Hyperlink"/>
    <w:basedOn w:val="DefaultParagraphFont"/>
    <w:uiPriority w:val="99"/>
    <w:semiHidden/>
    <w:unhideWhenUsed/>
    <w:rsid w:val="00C02D8B"/>
    <w:rPr>
      <w:color w:val="0000FF"/>
      <w:u w:val="single"/>
    </w:rPr>
  </w:style>
  <w:style w:type="character" w:styleId="FollowedHyperlink">
    <w:name w:val="FollowedHyperlink"/>
    <w:basedOn w:val="DefaultParagraphFont"/>
    <w:uiPriority w:val="99"/>
    <w:semiHidden/>
    <w:unhideWhenUsed/>
    <w:rsid w:val="005E42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116961">
      <w:bodyDiv w:val="1"/>
      <w:marLeft w:val="0"/>
      <w:marRight w:val="0"/>
      <w:marTop w:val="0"/>
      <w:marBottom w:val="0"/>
      <w:divBdr>
        <w:top w:val="none" w:sz="0" w:space="0" w:color="auto"/>
        <w:left w:val="none" w:sz="0" w:space="0" w:color="auto"/>
        <w:bottom w:val="none" w:sz="0" w:space="0" w:color="auto"/>
        <w:right w:val="none" w:sz="0" w:space="0" w:color="auto"/>
      </w:divBdr>
    </w:div>
    <w:div w:id="189388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ngineering.missouri.edu/academic-departm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Aprilrabbit</dc:creator>
  <cp:lastModifiedBy>Bo Song</cp:lastModifiedBy>
  <cp:revision>6</cp:revision>
  <cp:lastPrinted>2014-04-07T22:10:00Z</cp:lastPrinted>
  <dcterms:created xsi:type="dcterms:W3CDTF">2015-03-19T01:20:00Z</dcterms:created>
  <dcterms:modified xsi:type="dcterms:W3CDTF">2015-11-02T15:50:00Z</dcterms:modified>
</cp:coreProperties>
</file>